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Default="00BF663D" w:rsidP="00BF663D">
      <w:pPr>
        <w:pStyle w:val="BodyA"/>
        <w:spacing w:line="276" w:lineRule="auto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</w:t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ab/>
        <w:t xml:space="preserve">    People </w:t>
      </w:r>
      <w:r w:rsidRPr="00EC12F5">
        <w:rPr>
          <w:rFonts w:ascii="Lucida Calligraphy" w:hAnsi="Lucida Calligraphy"/>
          <w:b/>
          <w:bCs/>
          <w:color w:val="auto"/>
          <w:sz w:val="36"/>
          <w:szCs w:val="36"/>
        </w:rPr>
        <w:t xml:space="preserve">Progress   </w:t>
      </w:r>
    </w:p>
    <w:p w14:paraId="03876A73" w14:textId="77777777" w:rsidR="00EC12F5" w:rsidRPr="00EC12F5" w:rsidRDefault="00EC12F5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b/>
          <w:bCs/>
          <w:color w:val="auto"/>
          <w:sz w:val="36"/>
          <w:szCs w:val="36"/>
        </w:rPr>
      </w:pPr>
    </w:p>
    <w:p w14:paraId="0710D181" w14:textId="686C1CAC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</w:t>
      </w:r>
      <w:r w:rsidR="009A28B0">
        <w:rPr>
          <w:rFonts w:ascii="Arial" w:hAnsi="Arial"/>
          <w:b/>
          <w:bCs/>
          <w:color w:val="auto"/>
          <w:sz w:val="28"/>
          <w:szCs w:val="28"/>
        </w:rPr>
        <w:t xml:space="preserve">      </w:t>
      </w:r>
      <w:r w:rsidRPr="006011FE">
        <w:rPr>
          <w:rFonts w:ascii="Arial" w:hAnsi="Arial"/>
          <w:b/>
          <w:bCs/>
          <w:color w:val="auto"/>
          <w:sz w:val="28"/>
          <w:szCs w:val="28"/>
        </w:rPr>
        <w:t>Sunday Community</w:t>
      </w:r>
    </w:p>
    <w:p w14:paraId="3838DC7D" w14:textId="77777777" w:rsidR="00EC12F5" w:rsidRDefault="00EC12F5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3D229C4C" w:rsidR="006011FE" w:rsidRDefault="009A28B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July </w:t>
      </w:r>
      <w:r w:rsidR="00C23FA9">
        <w:rPr>
          <w:rFonts w:ascii="Arial" w:eastAsia="Arial" w:hAnsi="Arial" w:cs="Arial"/>
          <w:b/>
          <w:bCs/>
          <w:color w:val="auto"/>
          <w:sz w:val="24"/>
          <w:szCs w:val="24"/>
        </w:rPr>
        <w:t>21</w:t>
      </w:r>
      <w:r w:rsidR="00692ED3">
        <w:rPr>
          <w:rFonts w:ascii="Arial" w:eastAsia="Arial" w:hAnsi="Arial" w:cs="Arial"/>
          <w:b/>
          <w:bCs/>
          <w:color w:val="auto"/>
          <w:sz w:val="24"/>
          <w:szCs w:val="24"/>
        </w:rPr>
        <w:t>, 2024</w:t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</w:t>
      </w:r>
      <w:r w:rsidR="00EE1C2C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bCs/>
          <w:color w:val="auto"/>
          <w:sz w:val="32"/>
          <w:szCs w:val="32"/>
        </w:rPr>
        <w:t>1</w:t>
      </w:r>
      <w:r w:rsidR="00015721">
        <w:rPr>
          <w:rFonts w:ascii="Arial" w:eastAsia="Arial" w:hAnsi="Arial" w:cs="Arial"/>
          <w:b/>
          <w:bCs/>
          <w:color w:val="auto"/>
          <w:sz w:val="32"/>
          <w:szCs w:val="32"/>
        </w:rPr>
        <w:t>6</w:t>
      </w:r>
      <w:r>
        <w:rPr>
          <w:rFonts w:ascii="Arial" w:eastAsia="Arial" w:hAnsi="Arial" w:cs="Arial"/>
          <w:b/>
          <w:bCs/>
          <w:color w:val="auto"/>
          <w:sz w:val="32"/>
          <w:szCs w:val="32"/>
        </w:rPr>
        <w:t>th Sunday in Ordinary Time</w:t>
      </w:r>
      <w:r w:rsidR="006011FE" w:rsidRPr="00DD5618">
        <w:rPr>
          <w:rFonts w:ascii="Arial" w:eastAsia="Arial" w:hAnsi="Arial" w:cs="Arial"/>
          <w:b/>
          <w:bCs/>
          <w:color w:val="auto"/>
          <w:sz w:val="32"/>
          <w:szCs w:val="32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32DA60B6" w:rsidR="006011FE" w:rsidRPr="0081318A" w:rsidRDefault="006011FE" w:rsidP="0081318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 w:rsidR="00B3360E">
        <w:rPr>
          <w:rFonts w:ascii="Arial" w:eastAsia="Arial" w:hAnsi="Arial" w:cs="Arial"/>
          <w:b/>
          <w:bCs/>
          <w:color w:val="auto"/>
          <w:sz w:val="24"/>
          <w:szCs w:val="24"/>
        </w:rPr>
        <w:t>Prakash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037A3908" w14:textId="651055CD" w:rsidR="00694816" w:rsidRPr="00694816" w:rsidRDefault="00465F90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u w:val="single"/>
          <w:bdr w:val="none" w:sz="0" w:space="0" w:color="auto"/>
          <w:lang w:val="en-CA" w:eastAsia="en-CA"/>
        </w:rPr>
      </w:pPr>
      <w:r w:rsidRPr="00721509">
        <w:rPr>
          <w:rFonts w:ascii="Arial" w:eastAsia="Times New Roman" w:hAnsi="Arial" w:cs="Arial"/>
          <w:b/>
          <w:bCs/>
          <w:u w:val="single"/>
          <w:bdr w:val="none" w:sz="0" w:space="0" w:color="auto"/>
          <w:lang w:val="en-CA" w:eastAsia="en-CA"/>
        </w:rPr>
        <w:t>Refection</w:t>
      </w:r>
    </w:p>
    <w:p w14:paraId="3D8AB5E5" w14:textId="6A8E86B3" w:rsid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We saw in last week’s gospel how Jesus gave a special mission to the twelve. “He called the twelve and began to</w:t>
      </w:r>
      <w:r w:rsidR="00905368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send them out two by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two, and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gave them authority over the unclean spirits.” In today’s gospel we see their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return and the response of Jesus when they gathered round him and told him all they had done and taught. </w:t>
      </w:r>
    </w:p>
    <w:p w14:paraId="5F27F9F1" w14:textId="2E54248A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Jesus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says to them, “You must come to some lonely place all by yourselves and rest for a while.” Jesus perceives that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they all need to go somewhere very private to talk about and share, with him and with each other, the whole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experience of their unique mission. This retreat-like opportunity would help them all to reflect with Jesus, and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so grow and mature in their discipleship, enabling them to come to know Jesus more deeply and the concerns of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his heart.</w:t>
      </w:r>
    </w:p>
    <w:p w14:paraId="202A3AFD" w14:textId="77777777" w:rsid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In this part of the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gospel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we see the care which Jesus showed for his disciples, as they returned exuberant but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undoubtedly tired. However, this plan for rest and reflection in some lonely place, suddenly took second place to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needs of the crowds, who had walked for miles “from every town,” hurrying around the lake and reaching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other side before the arrival of Jesus and his disciples. They did all this because they were so eager to see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and hear the Lord, who had the words of eternal life. </w:t>
      </w:r>
    </w:p>
    <w:p w14:paraId="1C9D30B1" w14:textId="3E2D6C2F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needs of the disciples were put on hold as Jesus took</w:t>
      </w:r>
      <w:r w:rsidR="00905368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pity on the needs of the people facing him, “Because they were like sheep without a shepherd.” Here we see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Jesus the Good Shepherd in action, unlike the shepherds in the first reading from Jeremiah, “You have let my</w:t>
      </w:r>
      <w:r w:rsidR="00905368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sheep be scattered and go wandering and you have not taken care of them.”</w:t>
      </w:r>
    </w:p>
    <w:p w14:paraId="1CDB45EE" w14:textId="76A8E63C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Our gospel tells us that Jesus, “Set himself to teach them at some length.” His heart went out to them, he gave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his whole attention to their spiritual welfare and then, when it grew late, he fed them all from the five loaves and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two fishes. What a revelation this must have been for the disciples, who had come for a relaxing break. How this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must have widened and deepened their relationship with Jesus. They must have thought then, and we ourselves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should think in today’s world, that we must be ready to put our own needs and choices into second place, when</w:t>
      </w:r>
    </w:p>
    <w:p w14:paraId="23167981" w14:textId="77777777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others have a greater need than us.</w:t>
      </w:r>
    </w:p>
    <w:p w14:paraId="30D4C2B0" w14:textId="77777777" w:rsid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As we read this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gospel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we can realise that Jesus wants us to have the opportunity to reflect and learn from our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own experience of being his followers, in the way we live our lives each day. He wants us to be aware that we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need to have quiet times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in order to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put ourselves in his presence and to be attentive to his voice within us. Jesus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himself needed quiet times to communicate with his Father. </w:t>
      </w:r>
    </w:p>
    <w:p w14:paraId="0044B377" w14:textId="5FF40E48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In relation to this we found a passage from the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writings of Theresa of Calcutta, who gives us a vision of how we can have a life-giving encounter with Jesus in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our quiet place.</w:t>
      </w:r>
    </w:p>
    <w:p w14:paraId="3A3BB3EA" w14:textId="33BE3316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“We need to find God, and he cannot be found in noise and restlessness. See how nature, the trees, the flowers,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grass, grow in perfect silence – see the stars, the moon and the sun, how they move in silence … Silence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gives us a new outlook on everything. We need silence to be able to touch souls. The essential thing is not what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we say, but what God says to us, and through us. Jesus is always waiting for us in silence. In that silence he will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listen to us, there he will speak to our soul and there we will hear his voice. Inner silence is very difficult, but we</w:t>
      </w:r>
      <w:r w:rsidR="00905368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must make the effort. In silence we will find new energy and true unity. The energy of God will be ours to do all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lastRenderedPageBreak/>
        <w:t>things well; the unity of our thoughts with his thoughts, the unity of our prayers with his prayers, the unity of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our actions with his actions, of our life with his life.”</w:t>
      </w:r>
    </w:p>
    <w:p w14:paraId="43ECF335" w14:textId="12416338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We would like to end this reflection with a passage from the prophet Hosea which was used as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 first reading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on Monday in the fourteenth week of Ordinary Time. We can consider that the Lord is calling us into ‘the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wilderness’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to speak to our hearts.</w:t>
      </w:r>
    </w:p>
    <w:p w14:paraId="743B147D" w14:textId="77777777" w:rsidR="00694816" w:rsidRPr="00694816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“It is the Lord who </w:t>
      </w:r>
      <w:proofErr w:type="gramStart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speaks:</w:t>
      </w:r>
      <w:proofErr w:type="gramEnd"/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I am going to lure her and lead her out into the wilderness and speak to her heart.</w:t>
      </w:r>
    </w:p>
    <w:p w14:paraId="255BD03A" w14:textId="78D4CDEB" w:rsidR="009A28B0" w:rsidRPr="009A28B0" w:rsidRDefault="00694816" w:rsidP="006948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There she will respond to me as she did when she was young, as she did when she came out of the land of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Egypt. … I will betroth you to myself for ever, betroth you with integrity and justice, with tenderness and love; I</w:t>
      </w:r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  <w:r w:rsidRPr="00694816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will betroth you to myself with faithfulness, and you will come to know the Lord. (Hosea 2:14-15, 19-20)</w:t>
      </w:r>
    </w:p>
    <w:p w14:paraId="4E500A93" w14:textId="4725EE13" w:rsidR="009A28B0" w:rsidRPr="00905368" w:rsidRDefault="00905368" w:rsidP="009A2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/>
          <w:lang w:val="en-CA" w:eastAsia="en-CA"/>
        </w:rPr>
      </w:pPr>
      <w:r w:rsidRPr="00905368"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/>
          <w:lang w:val="en-CA" w:eastAsia="en-CA"/>
        </w:rPr>
        <w:t>Bob and Shiela Barrett</w:t>
      </w:r>
    </w:p>
    <w:p w14:paraId="3DD27E06" w14:textId="77777777" w:rsidR="009A28B0" w:rsidRPr="009A28B0" w:rsidRDefault="009A28B0" w:rsidP="009A28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</w:pPr>
    </w:p>
    <w:p w14:paraId="54838914" w14:textId="3A13456D" w:rsidR="00F93E58" w:rsidRPr="00465F90" w:rsidRDefault="00465F90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465F90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Readings</w:t>
      </w:r>
    </w:p>
    <w:p w14:paraId="4951F9F9" w14:textId="4FCC83FB" w:rsidR="008679C8" w:rsidRDefault="00465F90" w:rsidP="00692ED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July </w:t>
      </w:r>
      <w:r w:rsidR="00B3360E">
        <w:rPr>
          <w:rFonts w:ascii="Arial" w:eastAsia="Arial" w:hAnsi="Arial" w:cs="Arial"/>
          <w:b/>
          <w:bCs/>
          <w:color w:val="auto"/>
          <w:sz w:val="24"/>
          <w:szCs w:val="24"/>
        </w:rPr>
        <w:t>21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 w:rsidR="00B3360E">
        <w:rPr>
          <w:rFonts w:ascii="Arial" w:eastAsia="Arial" w:hAnsi="Arial" w:cs="Arial"/>
          <w:b/>
          <w:bCs/>
          <w:color w:val="auto"/>
          <w:sz w:val="24"/>
          <w:szCs w:val="24"/>
        </w:rPr>
        <w:t>Jer. 23-1-6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Psalm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23</w:t>
      </w:r>
      <w:proofErr w:type="gramStart"/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End"/>
      <w:r w:rsidR="00B3360E">
        <w:rPr>
          <w:rFonts w:ascii="Arial" w:eastAsia="Arial" w:hAnsi="Arial" w:cs="Arial"/>
          <w:b/>
          <w:bCs/>
          <w:color w:val="auto"/>
          <w:sz w:val="24"/>
          <w:szCs w:val="24"/>
        </w:rPr>
        <w:t>Eph. 2:13-18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12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7--10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Mark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6</w:t>
      </w:r>
      <w:r w:rsidR="008679C8"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 w:rsidR="00B3360E">
        <w:rPr>
          <w:rFonts w:ascii="Arial" w:eastAsia="Arial" w:hAnsi="Arial" w:cs="Arial"/>
          <w:b/>
          <w:bCs/>
          <w:color w:val="auto"/>
          <w:sz w:val="24"/>
          <w:szCs w:val="24"/>
        </w:rPr>
        <w:t>30-34</w:t>
      </w:r>
    </w:p>
    <w:p w14:paraId="7ED7A7A3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24705B0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The Liturgy schedule:</w:t>
      </w:r>
    </w:p>
    <w:p w14:paraId="69B1F2F2" w14:textId="1408F23C" w:rsid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Planner(s)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B15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  </w:t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Priest</w:t>
      </w:r>
    </w:p>
    <w:p w14:paraId="4922AEEE" w14:textId="6B70EB2D" w:rsidR="00B15E94" w:rsidRPr="00B15E94" w:rsidRDefault="00B15E94" w:rsidP="00B15E94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B15E94">
        <w:rPr>
          <w:rFonts w:ascii="Arial" w:eastAsia="Arial" w:hAnsi="Arial" w:cs="Arial"/>
          <w:b/>
          <w:bCs/>
          <w:color w:val="auto"/>
          <w:sz w:val="24"/>
          <w:szCs w:val="24"/>
        </w:rPr>
        <w:t>July 21                 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00B15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Sheila &amp; Rob Barrett          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B15E94">
        <w:rPr>
          <w:rFonts w:ascii="Arial" w:eastAsia="Arial" w:hAnsi="Arial" w:cs="Arial"/>
          <w:b/>
          <w:bCs/>
          <w:color w:val="auto"/>
          <w:sz w:val="24"/>
          <w:szCs w:val="24"/>
        </w:rPr>
        <w:t>Fr Prakash Lohale</w:t>
      </w:r>
    </w:p>
    <w:p w14:paraId="53DD8715" w14:textId="13EFA3F0" w:rsidR="00B15E94" w:rsidRDefault="00B15E94" w:rsidP="00B15E94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B15E94">
        <w:rPr>
          <w:rFonts w:ascii="Arial" w:eastAsia="Arial" w:hAnsi="Arial" w:cs="Arial"/>
          <w:b/>
          <w:bCs/>
          <w:color w:val="auto"/>
          <w:sz w:val="24"/>
          <w:szCs w:val="24"/>
        </w:rPr>
        <w:t>August 18              Dean Riley                               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      </w:t>
      </w:r>
      <w:r w:rsidRPr="00B15E94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Fr Prakash Lohale</w:t>
      </w:r>
    </w:p>
    <w:p w14:paraId="07C0B5C9" w14:textId="77777777" w:rsidR="00095C8B" w:rsidRDefault="00095C8B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E593E85" w14:textId="1E5D98EE" w:rsidR="00692ED3" w:rsidRPr="00721509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This schedule, as always, is flexible. Planners, feel free to switch if you cannot do</w:t>
      </w:r>
    </w:p>
    <w:p w14:paraId="00C037C2" w14:textId="77777777" w:rsidR="00692ED3" w:rsidRPr="00721509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a liturgy on the scheduled date. Just be sure to tell the People Progress Reporter,</w:t>
      </w:r>
    </w:p>
    <w:p w14:paraId="37816928" w14:textId="41748A51" w:rsidR="006011FE" w:rsidRPr="00721509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so that we all know. Also, please notify PP early in the week (by Tuesday</w:t>
      </w:r>
      <w:r w:rsidR="004626DB" w:rsidRPr="00721509">
        <w:rPr>
          <w:rFonts w:ascii="Arial" w:eastAsia="Arial" w:hAnsi="Arial" w:cs="Arial"/>
          <w:color w:val="auto"/>
          <w:sz w:val="24"/>
          <w:szCs w:val="24"/>
        </w:rPr>
        <w:t>).</w:t>
      </w:r>
    </w:p>
    <w:p w14:paraId="4125258A" w14:textId="77777777" w:rsidR="00692ED3" w:rsidRPr="00721509" w:rsidRDefault="00692ED3" w:rsidP="00095C8B">
      <w:pPr>
        <w:pStyle w:val="Default"/>
        <w:spacing w:line="276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21651BF" w14:textId="7D65B030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People Progress Schedule</w:t>
      </w:r>
    </w:p>
    <w:p w14:paraId="036BD330" w14:textId="32F23594" w:rsidR="00721509" w:rsidRPr="00721509" w:rsidRDefault="00721509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July</w:t>
      </w:r>
      <w:r w:rsidR="00B3360E">
        <w:rPr>
          <w:rFonts w:ascii="Arial" w:eastAsia="Arial" w:hAnsi="Arial" w:cs="Arial"/>
          <w:color w:val="auto"/>
          <w:sz w:val="24"/>
          <w:szCs w:val="24"/>
        </w:rPr>
        <w:t xml:space="preserve"> / August</w:t>
      </w:r>
      <w:r w:rsidRPr="00721509">
        <w:rPr>
          <w:rFonts w:ascii="Arial" w:eastAsia="Arial" w:hAnsi="Arial" w:cs="Arial"/>
          <w:color w:val="auto"/>
          <w:sz w:val="24"/>
          <w:szCs w:val="24"/>
        </w:rPr>
        <w:t>: John MacMillan met191970@gmail.com</w:t>
      </w:r>
    </w:p>
    <w:p w14:paraId="71B970DF" w14:textId="4C52113B" w:rsidR="00692ED3" w:rsidRPr="00721509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 xml:space="preserve">Please send your submissions to the People Progress Reporter by </w:t>
      </w:r>
      <w:r w:rsidR="00B15E94" w:rsidRPr="00721509">
        <w:rPr>
          <w:rFonts w:ascii="Arial" w:eastAsia="Arial" w:hAnsi="Arial" w:cs="Arial"/>
          <w:color w:val="auto"/>
          <w:sz w:val="24"/>
          <w:szCs w:val="24"/>
        </w:rPr>
        <w:t xml:space="preserve">the </w:t>
      </w:r>
      <w:r w:rsidRPr="00721509">
        <w:rPr>
          <w:rFonts w:ascii="Arial" w:eastAsia="Arial" w:hAnsi="Arial" w:cs="Arial"/>
          <w:color w:val="auto"/>
          <w:sz w:val="24"/>
          <w:szCs w:val="24"/>
        </w:rPr>
        <w:t>Thursday</w:t>
      </w:r>
    </w:p>
    <w:p w14:paraId="722BFE97" w14:textId="42442FAB" w:rsidR="00692ED3" w:rsidRPr="00721509" w:rsidRDefault="00B15E94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 xml:space="preserve">Before </w:t>
      </w:r>
      <w:r w:rsidR="00B3360E">
        <w:rPr>
          <w:rFonts w:ascii="Arial" w:eastAsia="Arial" w:hAnsi="Arial" w:cs="Arial"/>
          <w:color w:val="auto"/>
          <w:sz w:val="24"/>
          <w:szCs w:val="24"/>
        </w:rPr>
        <w:t>August 18</w:t>
      </w:r>
      <w:r w:rsidR="00692ED3" w:rsidRPr="00721509">
        <w:rPr>
          <w:rFonts w:ascii="Arial" w:eastAsia="Arial" w:hAnsi="Arial" w:cs="Arial"/>
          <w:color w:val="auto"/>
          <w:sz w:val="24"/>
          <w:szCs w:val="24"/>
        </w:rPr>
        <w:t>. People Progress welcomes new reporters. Thanks!</w:t>
      </w:r>
    </w:p>
    <w:p w14:paraId="5FF0D53D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74F311D7" w:rsidR="006011FE" w:rsidRPr="00400BA1" w:rsidRDefault="006011FE" w:rsidP="00400BA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400BA1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Happy Birthday to</w:t>
      </w:r>
    </w:p>
    <w:p w14:paraId="59EA1423" w14:textId="59DFC9F7" w:rsidR="00400BA1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6  Bob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Holmes, Brigitte Schmidt, Lauren Mayer</w:t>
      </w:r>
    </w:p>
    <w:p w14:paraId="1A2476C1" w14:textId="19CBD773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7  Lesley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Ann Halferty</w:t>
      </w:r>
    </w:p>
    <w:p w14:paraId="0E4B5062" w14:textId="771B4F7E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8  Bernadette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Cromien</w:t>
      </w:r>
      <w:proofErr w:type="spell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>, Kimberly Curry</w:t>
      </w:r>
    </w:p>
    <w:p w14:paraId="2618BF52" w14:textId="60FA7789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11 Barbara Landry</w:t>
      </w:r>
    </w:p>
    <w:p w14:paraId="43A28D88" w14:textId="37B7E271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14 Mary Alice O’Connor Hayes</w:t>
      </w:r>
    </w:p>
    <w:p w14:paraId="6F45AB0F" w14:textId="285C9EFB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20 Luke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Wintjes</w:t>
      </w:r>
      <w:proofErr w:type="spellEnd"/>
    </w:p>
    <w:p w14:paraId="7D44B504" w14:textId="3E9E685A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21 Erin Halferty</w:t>
      </w:r>
    </w:p>
    <w:p w14:paraId="0E820345" w14:textId="62E95535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23 Bert Laqua</w:t>
      </w:r>
    </w:p>
    <w:p w14:paraId="616F9279" w14:textId="2C424681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24 Ted Schmidt, Claire Gordon</w:t>
      </w:r>
    </w:p>
    <w:p w14:paraId="6868FA87" w14:textId="5D136A72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28 Patrick Slaney</w:t>
      </w:r>
    </w:p>
    <w:p w14:paraId="67E7A5A7" w14:textId="3C8B846B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29 Philomena Logel, Diane Quintas</w:t>
      </w:r>
    </w:p>
    <w:p w14:paraId="456FE76F" w14:textId="2C9D7818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30 </w:t>
      </w:r>
      <w:r w:rsidR="00721509">
        <w:rPr>
          <w:rFonts w:ascii="Arial" w:eastAsia="Arial" w:hAnsi="Arial" w:cs="Arial"/>
          <w:b/>
          <w:bCs/>
          <w:color w:val="auto"/>
          <w:sz w:val="24"/>
          <w:szCs w:val="24"/>
        </w:rPr>
        <w:t>Brian Carroll</w:t>
      </w:r>
    </w:p>
    <w:p w14:paraId="21BA35B7" w14:textId="77777777" w:rsidR="0071461D" w:rsidRDefault="0071461D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721509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lastRenderedPageBreak/>
        <w:t>Thursday. Please notify the People Progress reporter early in the week if you</w:t>
      </w:r>
    </w:p>
    <w:p w14:paraId="09A03A57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cannot do a Reflection.</w:t>
      </w:r>
    </w:p>
    <w:p w14:paraId="62EACD5B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721509">
        <w:rPr>
          <w:rFonts w:ascii="Arial" w:eastAsia="Arial" w:hAnsi="Arial" w:cs="Arial"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re: psalm</w:t>
      </w:r>
    </w:p>
    <w:p w14:paraId="5C6B21E0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On the Sunday of the virtual mass:</w:t>
      </w:r>
    </w:p>
    <w:p w14:paraId="14FF7A5A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to log-in)</w:t>
      </w:r>
    </w:p>
    <w:p w14:paraId="2B41EBD3" w14:textId="16321C0D" w:rsidR="00BF663D" w:rsidRPr="00721509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721509">
        <w:rPr>
          <w:rFonts w:ascii="Arial" w:eastAsia="Arial" w:hAnsi="Arial" w:cs="Arial"/>
          <w:color w:val="auto"/>
          <w:sz w:val="24"/>
          <w:szCs w:val="24"/>
        </w:rPr>
        <w:t>Thank everyone who helped and attended. (at announcements)</w:t>
      </w:r>
    </w:p>
    <w:sectPr w:rsidR="00BF663D" w:rsidRPr="00721509" w:rsidSect="002749DB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0803B" w14:textId="77777777" w:rsidR="008D7ACA" w:rsidRDefault="008D7ACA">
      <w:r>
        <w:separator/>
      </w:r>
    </w:p>
  </w:endnote>
  <w:endnote w:type="continuationSeparator" w:id="0">
    <w:p w14:paraId="73019C8F" w14:textId="77777777" w:rsidR="008D7ACA" w:rsidRDefault="008D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E24A1" w14:textId="77777777" w:rsidR="008D7ACA" w:rsidRDefault="008D7ACA">
      <w:r>
        <w:separator/>
      </w:r>
    </w:p>
  </w:footnote>
  <w:footnote w:type="continuationSeparator" w:id="0">
    <w:p w14:paraId="3FB6DDAC" w14:textId="77777777" w:rsidR="008D7ACA" w:rsidRDefault="008D7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15721"/>
    <w:rsid w:val="000775C4"/>
    <w:rsid w:val="000915B5"/>
    <w:rsid w:val="00095C8B"/>
    <w:rsid w:val="000B0AC9"/>
    <w:rsid w:val="000B5B99"/>
    <w:rsid w:val="000E4800"/>
    <w:rsid w:val="000E6DE4"/>
    <w:rsid w:val="0013502C"/>
    <w:rsid w:val="00183A34"/>
    <w:rsid w:val="001871CB"/>
    <w:rsid w:val="001C10C5"/>
    <w:rsid w:val="001E796E"/>
    <w:rsid w:val="001F7476"/>
    <w:rsid w:val="00237DEA"/>
    <w:rsid w:val="002749DB"/>
    <w:rsid w:val="002D769E"/>
    <w:rsid w:val="002F39C3"/>
    <w:rsid w:val="00302D87"/>
    <w:rsid w:val="00322D95"/>
    <w:rsid w:val="00324374"/>
    <w:rsid w:val="00350C66"/>
    <w:rsid w:val="00362185"/>
    <w:rsid w:val="0037439F"/>
    <w:rsid w:val="0038762F"/>
    <w:rsid w:val="003904F5"/>
    <w:rsid w:val="003C0592"/>
    <w:rsid w:val="00400BA1"/>
    <w:rsid w:val="00410F85"/>
    <w:rsid w:val="00413A61"/>
    <w:rsid w:val="00423B82"/>
    <w:rsid w:val="00454162"/>
    <w:rsid w:val="00456538"/>
    <w:rsid w:val="004626DB"/>
    <w:rsid w:val="00465F90"/>
    <w:rsid w:val="00484039"/>
    <w:rsid w:val="004B7A82"/>
    <w:rsid w:val="004D38CD"/>
    <w:rsid w:val="004E03A0"/>
    <w:rsid w:val="00532E8F"/>
    <w:rsid w:val="005626DF"/>
    <w:rsid w:val="005A432E"/>
    <w:rsid w:val="005A5858"/>
    <w:rsid w:val="005C4675"/>
    <w:rsid w:val="005D71A9"/>
    <w:rsid w:val="005E318E"/>
    <w:rsid w:val="006011FE"/>
    <w:rsid w:val="006061B6"/>
    <w:rsid w:val="006109D8"/>
    <w:rsid w:val="00611521"/>
    <w:rsid w:val="00654917"/>
    <w:rsid w:val="0066571E"/>
    <w:rsid w:val="00692ED3"/>
    <w:rsid w:val="00694816"/>
    <w:rsid w:val="006A6A73"/>
    <w:rsid w:val="006B05D0"/>
    <w:rsid w:val="006E1570"/>
    <w:rsid w:val="006F1E56"/>
    <w:rsid w:val="006F6516"/>
    <w:rsid w:val="00707441"/>
    <w:rsid w:val="0071461D"/>
    <w:rsid w:val="00721509"/>
    <w:rsid w:val="007921D5"/>
    <w:rsid w:val="00792A36"/>
    <w:rsid w:val="007A6BF9"/>
    <w:rsid w:val="007D3853"/>
    <w:rsid w:val="00812502"/>
    <w:rsid w:val="0081318A"/>
    <w:rsid w:val="00835255"/>
    <w:rsid w:val="00854241"/>
    <w:rsid w:val="008679C8"/>
    <w:rsid w:val="00891DAA"/>
    <w:rsid w:val="008A15B6"/>
    <w:rsid w:val="008B1843"/>
    <w:rsid w:val="008D7ACA"/>
    <w:rsid w:val="008E2DEE"/>
    <w:rsid w:val="008E510C"/>
    <w:rsid w:val="00905368"/>
    <w:rsid w:val="00982A0B"/>
    <w:rsid w:val="009A28B0"/>
    <w:rsid w:val="00A17918"/>
    <w:rsid w:val="00A23FC2"/>
    <w:rsid w:val="00AA5F35"/>
    <w:rsid w:val="00AB53C4"/>
    <w:rsid w:val="00AC2C8B"/>
    <w:rsid w:val="00B10DA8"/>
    <w:rsid w:val="00B15E94"/>
    <w:rsid w:val="00B23AA0"/>
    <w:rsid w:val="00B3360E"/>
    <w:rsid w:val="00B82499"/>
    <w:rsid w:val="00BF10BA"/>
    <w:rsid w:val="00BF663D"/>
    <w:rsid w:val="00C07700"/>
    <w:rsid w:val="00C134EC"/>
    <w:rsid w:val="00C1677A"/>
    <w:rsid w:val="00C23FA9"/>
    <w:rsid w:val="00C51F00"/>
    <w:rsid w:val="00C56460"/>
    <w:rsid w:val="00C7606C"/>
    <w:rsid w:val="00CA76C0"/>
    <w:rsid w:val="00D03F30"/>
    <w:rsid w:val="00D53108"/>
    <w:rsid w:val="00D81008"/>
    <w:rsid w:val="00D85FEC"/>
    <w:rsid w:val="00D964E7"/>
    <w:rsid w:val="00DD5618"/>
    <w:rsid w:val="00DD7171"/>
    <w:rsid w:val="00E41492"/>
    <w:rsid w:val="00E5184B"/>
    <w:rsid w:val="00E7653C"/>
    <w:rsid w:val="00E776B1"/>
    <w:rsid w:val="00E96D52"/>
    <w:rsid w:val="00EC12F5"/>
    <w:rsid w:val="00EE1C2C"/>
    <w:rsid w:val="00F06E53"/>
    <w:rsid w:val="00F225E5"/>
    <w:rsid w:val="00F35F35"/>
    <w:rsid w:val="00F72E4E"/>
    <w:rsid w:val="00F82FB0"/>
    <w:rsid w:val="00F90D8C"/>
    <w:rsid w:val="00F93E58"/>
    <w:rsid w:val="00FC37A8"/>
    <w:rsid w:val="00FE7607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1092">
          <w:marLeft w:val="0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2622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2024-07-17T16:05:00Z</dcterms:created>
  <dcterms:modified xsi:type="dcterms:W3CDTF">2024-07-17T16:05:00Z</dcterms:modified>
</cp:coreProperties>
</file>