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82A2" w14:textId="49BE1CE9" w:rsidR="00407BDF" w:rsidRDefault="00407BDF" w:rsidP="00407BDF">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42472E4" w14:textId="2B40C02A" w:rsidR="00407BDF" w:rsidRPr="00A13448" w:rsidRDefault="00407BDF" w:rsidP="00407BDF">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3558805A" w14:textId="77777777" w:rsidR="00407BDF" w:rsidRPr="007B7C24" w:rsidRDefault="00407BDF" w:rsidP="00407BDF">
      <w:pPr>
        <w:pStyle w:val="Default"/>
        <w:spacing w:line="276" w:lineRule="auto"/>
        <w:rPr>
          <w:rFonts w:ascii="Arial" w:eastAsia="Arial" w:hAnsi="Arial" w:cs="Arial"/>
          <w:b/>
          <w:bCs/>
          <w:color w:val="auto"/>
          <w:sz w:val="28"/>
          <w:szCs w:val="28"/>
        </w:rPr>
      </w:pPr>
    </w:p>
    <w:p w14:paraId="1F40C959" w14:textId="0CFAAF2D" w:rsidR="00407BDF" w:rsidRPr="00D9737D" w:rsidRDefault="00847428" w:rsidP="00407BDF">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October </w:t>
      </w:r>
      <w:r w:rsidR="00AB1604">
        <w:rPr>
          <w:rFonts w:ascii="Arial" w:eastAsia="Arial" w:hAnsi="Arial" w:cs="Arial"/>
          <w:color w:val="auto"/>
          <w:sz w:val="28"/>
          <w:szCs w:val="28"/>
        </w:rPr>
        <w:t>26</w:t>
      </w:r>
      <w:r w:rsidR="00407BDF">
        <w:rPr>
          <w:rFonts w:ascii="Arial" w:eastAsia="Arial" w:hAnsi="Arial" w:cs="Arial"/>
          <w:color w:val="auto"/>
          <w:sz w:val="28"/>
          <w:szCs w:val="28"/>
        </w:rPr>
        <w:t>,</w:t>
      </w:r>
      <w:r w:rsidR="00407BDF" w:rsidRPr="00985356">
        <w:rPr>
          <w:rFonts w:ascii="Arial" w:eastAsia="Arial" w:hAnsi="Arial" w:cs="Arial"/>
          <w:color w:val="auto"/>
          <w:sz w:val="28"/>
          <w:szCs w:val="28"/>
        </w:rPr>
        <w:t xml:space="preserve"> </w:t>
      </w:r>
      <w:proofErr w:type="gramStart"/>
      <w:r w:rsidR="00407BDF" w:rsidRPr="00985356">
        <w:rPr>
          <w:rFonts w:ascii="Arial" w:eastAsia="Arial" w:hAnsi="Arial" w:cs="Arial"/>
          <w:color w:val="auto"/>
          <w:sz w:val="28"/>
          <w:szCs w:val="28"/>
        </w:rPr>
        <w:t>202</w:t>
      </w:r>
      <w:r w:rsidR="00407BDF">
        <w:rPr>
          <w:rFonts w:ascii="Arial" w:eastAsia="Arial" w:hAnsi="Arial" w:cs="Arial"/>
          <w:color w:val="auto"/>
          <w:sz w:val="28"/>
          <w:szCs w:val="28"/>
        </w:rPr>
        <w:t>5</w:t>
      </w:r>
      <w:proofErr w:type="gramEnd"/>
      <w:r w:rsidR="00407BDF" w:rsidRPr="00985356">
        <w:rPr>
          <w:rFonts w:ascii="Arial" w:eastAsia="Arial" w:hAnsi="Arial" w:cs="Arial"/>
          <w:color w:val="auto"/>
          <w:sz w:val="28"/>
          <w:szCs w:val="28"/>
        </w:rPr>
        <w:t xml:space="preserve"> </w:t>
      </w:r>
      <w:r w:rsidR="00407BDF">
        <w:rPr>
          <w:rFonts w:ascii="Arial" w:eastAsia="Arial" w:hAnsi="Arial" w:cs="Arial"/>
          <w:color w:val="auto"/>
          <w:sz w:val="28"/>
          <w:szCs w:val="28"/>
        </w:rPr>
        <w:t xml:space="preserve">    </w:t>
      </w:r>
      <w:r w:rsidR="0063182D">
        <w:rPr>
          <w:rFonts w:ascii="Arial" w:eastAsia="Arial" w:hAnsi="Arial" w:cs="Arial"/>
          <w:b/>
          <w:bCs/>
          <w:color w:val="auto"/>
          <w:sz w:val="28"/>
          <w:szCs w:val="28"/>
          <w:u w:val="single"/>
        </w:rPr>
        <w:t>30</w:t>
      </w:r>
      <w:r w:rsidRPr="00847428">
        <w:rPr>
          <w:rFonts w:ascii="Arial" w:eastAsia="Arial" w:hAnsi="Arial" w:cs="Arial"/>
          <w:b/>
          <w:bCs/>
          <w:color w:val="auto"/>
          <w:sz w:val="28"/>
          <w:szCs w:val="28"/>
          <w:u w:val="single"/>
          <w:vertAlign w:val="superscript"/>
        </w:rPr>
        <w:t>th</w:t>
      </w:r>
      <w:r w:rsidR="00407BDF">
        <w:rPr>
          <w:rFonts w:ascii="Arial" w:eastAsia="Arial" w:hAnsi="Arial" w:cs="Arial"/>
          <w:b/>
          <w:bCs/>
          <w:color w:val="auto"/>
          <w:sz w:val="28"/>
          <w:szCs w:val="28"/>
          <w:u w:val="single"/>
        </w:rPr>
        <w:t xml:space="preserve"> Sunday in Ordinary Time</w:t>
      </w:r>
      <w:r w:rsidR="00407BDF" w:rsidRPr="00921D74">
        <w:rPr>
          <w:rFonts w:ascii="Arial" w:eastAsia="Arial" w:hAnsi="Arial" w:cs="Arial"/>
          <w:b/>
          <w:bCs/>
          <w:color w:val="auto"/>
          <w:sz w:val="28"/>
          <w:szCs w:val="28"/>
        </w:rPr>
        <w:tab/>
      </w:r>
      <w:r w:rsidR="00965A33">
        <w:rPr>
          <w:rFonts w:ascii="Arial" w:eastAsia="Arial" w:hAnsi="Arial" w:cs="Arial"/>
          <w:b/>
          <w:bCs/>
          <w:color w:val="auto"/>
          <w:sz w:val="28"/>
          <w:szCs w:val="28"/>
        </w:rPr>
        <w:t xml:space="preserve">    </w:t>
      </w:r>
      <w:r>
        <w:rPr>
          <w:rFonts w:ascii="Arial" w:eastAsia="Arial" w:hAnsi="Arial" w:cs="Arial"/>
          <w:color w:val="auto"/>
          <w:sz w:val="28"/>
          <w:szCs w:val="28"/>
        </w:rPr>
        <w:t>John and Mary</w:t>
      </w:r>
    </w:p>
    <w:p w14:paraId="13792E35" w14:textId="77777777" w:rsidR="00407BDF" w:rsidRPr="00AB4B9D" w:rsidRDefault="00407BDF" w:rsidP="00407BDF">
      <w:r>
        <w:tab/>
      </w:r>
    </w:p>
    <w:p w14:paraId="2AEE56AF"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14805098"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9A0829B" w14:textId="77777777" w:rsidR="00407BDF" w:rsidRDefault="00407BDF" w:rsidP="00407BDF">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3DBF2E4E" w14:textId="77777777" w:rsidR="00407BDF" w:rsidRPr="00E65BE8" w:rsidRDefault="00407BDF" w:rsidP="00407BDF">
      <w:pPr>
        <w:rPr>
          <w:rFonts w:ascii="Arial" w:hAnsi="Arial" w:cs="Arial"/>
          <w:sz w:val="28"/>
          <w:szCs w:val="28"/>
        </w:rPr>
      </w:pPr>
    </w:p>
    <w:p w14:paraId="6A603070" w14:textId="77777777" w:rsidR="00407BDF" w:rsidRDefault="00407BDF" w:rsidP="00407BDF">
      <w:pPr>
        <w:rPr>
          <w:rFonts w:ascii="Arial" w:hAnsi="Arial" w:cs="Arial"/>
          <w:color w:val="000000"/>
          <w:sz w:val="28"/>
          <w:szCs w:val="28"/>
        </w:rPr>
      </w:pPr>
      <w:hyperlink r:id="rId8" w:history="1">
        <w:r w:rsidRPr="005B0811">
          <w:rPr>
            <w:rStyle w:val="Hyperlink"/>
            <w:rFonts w:ascii="Arial" w:hAnsi="Arial" w:cs="Arial"/>
            <w:sz w:val="28"/>
            <w:szCs w:val="28"/>
          </w:rPr>
          <w:t>https://us02web.zoom.us/j/83018087848?pwd=Yjh4VnV6QXE2MFRzbEZwWUpacmJ5UT09</w:t>
        </w:r>
      </w:hyperlink>
    </w:p>
    <w:p w14:paraId="072F2B2F" w14:textId="77777777" w:rsidR="00407BDF" w:rsidRPr="00E25690" w:rsidRDefault="00407BDF" w:rsidP="00407BDF">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9" w:tgtFrame="_blank" w:history="1">
        <w:r w:rsidRPr="00E25690">
          <w:rPr>
            <w:rFonts w:ascii="Arial" w:hAnsi="Arial" w:cs="Arial"/>
            <w:color w:val="1155CC"/>
            <w:sz w:val="28"/>
            <w:szCs w:val="28"/>
            <w:u w:val="single"/>
            <w:shd w:val="clear" w:color="auto" w:fill="FFFFFF"/>
          </w:rPr>
          <w:t>https://us02web.zoom.us/u/kLVKQmbYj</w:t>
        </w:r>
      </w:hyperlink>
    </w:p>
    <w:p w14:paraId="37984C2B" w14:textId="77777777" w:rsidR="00407BDF" w:rsidRPr="00F52384" w:rsidRDefault="00407BDF" w:rsidP="00407BDF">
      <w:pPr>
        <w:rPr>
          <w:rFonts w:ascii="Arial" w:hAnsi="Arial" w:cs="Arial"/>
          <w:b/>
          <w:bCs/>
          <w:sz w:val="28"/>
          <w:szCs w:val="28"/>
        </w:rPr>
      </w:pPr>
      <w:r>
        <w:tab/>
      </w:r>
      <w:r>
        <w:tab/>
      </w:r>
      <w:r>
        <w:tab/>
      </w:r>
      <w:r>
        <w:tab/>
      </w:r>
      <w:r>
        <w:tab/>
      </w:r>
    </w:p>
    <w:p w14:paraId="68AED9E5" w14:textId="51703757" w:rsidR="00407BDF" w:rsidRPr="007E7E2B" w:rsidRDefault="0063182D" w:rsidP="00407BDF">
      <w:pPr>
        <w:pStyle w:val="Default"/>
        <w:ind w:left="720" w:hanging="720"/>
        <w:rPr>
          <w:rFonts w:ascii="Arial" w:eastAsia="Arial" w:hAnsi="Arial" w:cs="Arial"/>
          <w:color w:val="auto"/>
          <w:sz w:val="28"/>
          <w:szCs w:val="28"/>
          <w:lang w:val="en-CA"/>
        </w:rPr>
      </w:pPr>
      <w:r>
        <w:rPr>
          <w:rFonts w:ascii="Arial" w:eastAsia="Arial" w:hAnsi="Arial" w:cs="Arial"/>
          <w:color w:val="auto"/>
          <w:sz w:val="28"/>
          <w:szCs w:val="28"/>
          <w:lang w:val="en-CA"/>
        </w:rPr>
        <w:t>Welcome Fr. Paul</w:t>
      </w:r>
      <w:r w:rsidR="00D63506">
        <w:rPr>
          <w:rFonts w:ascii="Arial" w:eastAsia="Arial" w:hAnsi="Arial" w:cs="Arial"/>
          <w:color w:val="auto"/>
          <w:sz w:val="28"/>
          <w:szCs w:val="28"/>
          <w:lang w:val="en-CA"/>
        </w:rPr>
        <w:t xml:space="preserve">! </w:t>
      </w:r>
    </w:p>
    <w:p w14:paraId="2F4B8850" w14:textId="0F033ACB" w:rsidR="00407BDF" w:rsidRPr="004D43F1" w:rsidRDefault="00407BDF" w:rsidP="004D43F1">
      <w:pPr>
        <w:pStyle w:val="Default"/>
        <w:rPr>
          <w:rFonts w:ascii="Arial" w:hAnsi="Arial" w:cs="Arial"/>
          <w:sz w:val="28"/>
          <w:szCs w:val="28"/>
          <w:lang w:val="en-CA"/>
        </w:rPr>
      </w:pPr>
      <w:r w:rsidRPr="00434F26">
        <w:rPr>
          <w:rFonts w:ascii="Arial" w:hAnsi="Arial" w:cs="Arial"/>
          <w:sz w:val="28"/>
          <w:szCs w:val="28"/>
          <w:lang w:val="en-CA"/>
        </w:rPr>
        <w:tab/>
      </w:r>
      <w:r w:rsidRPr="00434F26">
        <w:rPr>
          <w:rFonts w:ascii="Arial" w:hAnsi="Arial" w:cs="Arial"/>
          <w:sz w:val="28"/>
          <w:szCs w:val="28"/>
          <w:lang w:val="en-CA"/>
        </w:rPr>
        <w:tab/>
      </w:r>
      <w:r w:rsidRPr="00434F26">
        <w:rPr>
          <w:rFonts w:ascii="Arial" w:hAnsi="Arial" w:cs="Arial"/>
          <w:sz w:val="28"/>
          <w:szCs w:val="28"/>
          <w:lang w:val="en-CA"/>
        </w:rPr>
        <w:tab/>
        <w:t xml:space="preserve">  </w:t>
      </w:r>
    </w:p>
    <w:p w14:paraId="316C9C16" w14:textId="77777777" w:rsidR="00F10BEE" w:rsidRPr="003D2D25" w:rsidRDefault="007E7E2B" w:rsidP="00F10BEE">
      <w:pPr>
        <w:outlineLvl w:val="2"/>
        <w:rPr>
          <w:rFonts w:ascii="Arial" w:eastAsia="Times New Roman" w:hAnsi="Arial" w:cs="Arial"/>
          <w:color w:val="050505"/>
          <w:lang w:val="en-CA"/>
        </w:rPr>
      </w:pPr>
      <w:r w:rsidRPr="007E7E2B">
        <w:rPr>
          <w:rFonts w:ascii="Arial" w:hAnsi="Arial" w:cs="Arial"/>
          <w:b/>
          <w:bCs/>
          <w:color w:val="000000"/>
          <w:sz w:val="28"/>
          <w:szCs w:val="28"/>
        </w:rPr>
        <w:t>Reflection</w:t>
      </w:r>
      <w:r w:rsidR="002126DA">
        <w:rPr>
          <w:rFonts w:ascii="Arial" w:hAnsi="Arial" w:cs="Arial"/>
          <w:b/>
          <w:bCs/>
          <w:color w:val="000000"/>
          <w:sz w:val="28"/>
          <w:szCs w:val="28"/>
        </w:rPr>
        <w:t xml:space="preserve"> - </w:t>
      </w:r>
      <w:r w:rsidR="00F10BEE" w:rsidRPr="003D2D25">
        <w:rPr>
          <w:rFonts w:ascii="Arial" w:eastAsia="Times New Roman" w:hAnsi="Arial" w:cs="Arial"/>
          <w:color w:val="050505"/>
          <w:lang w:val="en-CA"/>
        </w:rPr>
        <w:t>The Pharisee and the Publican</w:t>
      </w:r>
    </w:p>
    <w:p w14:paraId="2EACD14F" w14:textId="77777777" w:rsidR="00F10BEE" w:rsidRPr="003D2D25" w:rsidRDefault="00F10BEE" w:rsidP="00F10BEE">
      <w:pPr>
        <w:outlineLvl w:val="2"/>
        <w:rPr>
          <w:rFonts w:ascii="Arial" w:eastAsia="Times New Roman" w:hAnsi="Arial" w:cs="Arial"/>
          <w:color w:val="050505"/>
          <w:lang w:val="en-CA"/>
        </w:rPr>
      </w:pPr>
    </w:p>
    <w:p w14:paraId="36E68AF5" w14:textId="77777777" w:rsidR="00F10BEE" w:rsidRPr="003D2D25" w:rsidRDefault="00F10BEE" w:rsidP="00F10BEE">
      <w:pPr>
        <w:outlineLvl w:val="2"/>
        <w:rPr>
          <w:rFonts w:ascii="Arial" w:eastAsia="Times New Roman" w:hAnsi="Arial" w:cs="Arial"/>
          <w:color w:val="050505"/>
          <w:lang w:val="en-CA"/>
        </w:rPr>
      </w:pPr>
      <w:r w:rsidRPr="003D2D25">
        <w:rPr>
          <w:rFonts w:ascii="Arial" w:eastAsia="Times New Roman" w:hAnsi="Arial" w:cs="Arial"/>
          <w:color w:val="050505"/>
          <w:lang w:val="en-CA"/>
        </w:rPr>
        <w:t xml:space="preserve">Prayer That Transforms  </w:t>
      </w:r>
    </w:p>
    <w:p w14:paraId="456DA8E1" w14:textId="77777777" w:rsidR="00F10BEE" w:rsidRPr="003D2D25" w:rsidRDefault="00F10BEE" w:rsidP="00F10BEE">
      <w:pPr>
        <w:rPr>
          <w:rFonts w:ascii="Arial" w:eastAsia="Times New Roman" w:hAnsi="Arial" w:cs="Arial"/>
          <w:i/>
          <w:iCs/>
          <w:color w:val="050505"/>
          <w:lang w:val="en-CA"/>
        </w:rPr>
      </w:pPr>
      <w:r w:rsidRPr="003D2D25">
        <w:rPr>
          <w:rFonts w:ascii="Arial" w:eastAsia="Times New Roman" w:hAnsi="Arial" w:cs="Arial"/>
          <w:i/>
          <w:iCs/>
          <w:color w:val="050505"/>
          <w:lang w:val="en-CA"/>
        </w:rPr>
        <w:t xml:space="preserve">Reflections from Henri Nouwen and Jim C Salonoy </w:t>
      </w:r>
    </w:p>
    <w:p w14:paraId="1AF48B58" w14:textId="77777777" w:rsidR="00F10BEE" w:rsidRPr="003D2D25" w:rsidRDefault="00F10BEE" w:rsidP="00F10BEE">
      <w:pPr>
        <w:rPr>
          <w:rFonts w:ascii="Arial" w:eastAsia="Times New Roman" w:hAnsi="Arial" w:cs="Arial"/>
          <w:color w:val="050505"/>
          <w:lang w:val="en-CA"/>
        </w:rPr>
      </w:pPr>
    </w:p>
    <w:p w14:paraId="32926D03" w14:textId="77777777" w:rsidR="00F10BEE" w:rsidRPr="003D2D25" w:rsidRDefault="00F10BEE" w:rsidP="00F10BEE">
      <w:pPr>
        <w:rPr>
          <w:rFonts w:ascii="Arial" w:eastAsia="Times New Roman" w:hAnsi="Arial" w:cs="Arial"/>
          <w:color w:val="050505"/>
          <w:lang w:val="en-CA"/>
        </w:rPr>
      </w:pPr>
      <w:r w:rsidRPr="003D2D25">
        <w:rPr>
          <w:rFonts w:ascii="Arial" w:eastAsia="Times New Roman" w:hAnsi="Arial" w:cs="Arial"/>
          <w:color w:val="050505"/>
          <w:lang w:val="en-CA"/>
        </w:rPr>
        <w:t xml:space="preserve">In Luke 18:9-14, Jesus presents us with two radically different ways of approaching God. The Pharisee, confident in his righteousness, stands tall in prayer, not to seek mercy but to </w:t>
      </w:r>
      <w:r w:rsidRPr="003D2D25">
        <w:rPr>
          <w:rFonts w:ascii="Arial" w:eastAsia="Times New Roman" w:hAnsi="Arial" w:cs="Arial"/>
          <w:color w:val="050505"/>
          <w:lang w:val="en-CA"/>
        </w:rPr>
        <w:lastRenderedPageBreak/>
        <w:t xml:space="preserve">assert his superiority. The tax collector, in contrast, remains at a distance, unable to lift his eyes, beating his chest in sorrow. One prays with </w:t>
      </w:r>
      <w:proofErr w:type="gramStart"/>
      <w:r w:rsidRPr="003D2D25">
        <w:rPr>
          <w:rFonts w:ascii="Arial" w:eastAsia="Times New Roman" w:hAnsi="Arial" w:cs="Arial"/>
          <w:color w:val="050505"/>
          <w:lang w:val="en-CA"/>
        </w:rPr>
        <w:t>pride;</w:t>
      </w:r>
      <w:proofErr w:type="gramEnd"/>
      <w:r w:rsidRPr="003D2D25">
        <w:rPr>
          <w:rFonts w:ascii="Arial" w:eastAsia="Times New Roman" w:hAnsi="Arial" w:cs="Arial"/>
          <w:color w:val="050505"/>
          <w:lang w:val="en-CA"/>
        </w:rPr>
        <w:t xml:space="preserve"> the other with humility. This parable forces us to ask: Has our prayer truly changed us? After years of practicing our faith—attending Mass, reciting the Rosary, observing religious duties—why do pride, envy, and gossip </w:t>
      </w:r>
      <w:proofErr w:type="gramStart"/>
      <w:r w:rsidRPr="003D2D25">
        <w:rPr>
          <w:rFonts w:ascii="Arial" w:eastAsia="Times New Roman" w:hAnsi="Arial" w:cs="Arial"/>
          <w:color w:val="050505"/>
          <w:lang w:val="en-CA"/>
        </w:rPr>
        <w:t>still persist</w:t>
      </w:r>
      <w:proofErr w:type="gramEnd"/>
      <w:r w:rsidRPr="003D2D25">
        <w:rPr>
          <w:rFonts w:ascii="Arial" w:eastAsia="Times New Roman" w:hAnsi="Arial" w:cs="Arial"/>
          <w:color w:val="050505"/>
          <w:lang w:val="en-CA"/>
        </w:rPr>
        <w:t xml:space="preserve"> in our hearts? Perhaps the issue is not that we do not pray, but that we pray like the Pharisee, approaching God with self-satisfaction rather than a deep awareness of our need for mercy. </w:t>
      </w:r>
    </w:p>
    <w:p w14:paraId="366CCEDA" w14:textId="77777777" w:rsidR="00F10BEE" w:rsidRPr="003D2D25" w:rsidRDefault="00F10BEE" w:rsidP="00F10BEE">
      <w:pPr>
        <w:rPr>
          <w:rFonts w:ascii="Arial" w:eastAsia="Times New Roman" w:hAnsi="Arial" w:cs="Arial"/>
          <w:color w:val="050505"/>
          <w:lang w:val="en-CA"/>
        </w:rPr>
      </w:pPr>
    </w:p>
    <w:p w14:paraId="074854F8" w14:textId="77777777" w:rsidR="00F10BEE" w:rsidRPr="003D2D25" w:rsidRDefault="00F10BEE" w:rsidP="00F10BEE">
      <w:pPr>
        <w:rPr>
          <w:rFonts w:ascii="Arial" w:eastAsia="Times New Roman" w:hAnsi="Arial" w:cs="Arial"/>
          <w:color w:val="050505"/>
          <w:lang w:val="en-CA"/>
        </w:rPr>
      </w:pPr>
      <w:r w:rsidRPr="003D2D25">
        <w:rPr>
          <w:rFonts w:ascii="Arial" w:eastAsia="Times New Roman" w:hAnsi="Arial" w:cs="Arial"/>
          <w:color w:val="050505"/>
          <w:lang w:val="en-CA"/>
        </w:rPr>
        <w:t xml:space="preserve">Henri Nouwen reminds us that true prayer is not about performance but about presence. He writes, "The crisis of our prayer life is that our mind may be filled with ideas of God while our heart remains far from Him." Like the Pharisee, we can use prayer </w:t>
      </w:r>
      <w:proofErr w:type="gramStart"/>
      <w:r w:rsidRPr="003D2D25">
        <w:rPr>
          <w:rFonts w:ascii="Arial" w:eastAsia="Times New Roman" w:hAnsi="Arial" w:cs="Arial"/>
          <w:color w:val="050505"/>
          <w:lang w:val="en-CA"/>
        </w:rPr>
        <w:t>as a way to</w:t>
      </w:r>
      <w:proofErr w:type="gramEnd"/>
      <w:r w:rsidRPr="003D2D25">
        <w:rPr>
          <w:rFonts w:ascii="Arial" w:eastAsia="Times New Roman" w:hAnsi="Arial" w:cs="Arial"/>
          <w:color w:val="050505"/>
          <w:lang w:val="en-CA"/>
        </w:rPr>
        <w:t xml:space="preserve"> justify ourselves rather than as an encounter with the living God. The tax collector, on the other hand, embodies the prayer that transforms: a prayer of surrender, honesty, and dependence. His humility is not self-deprecation but an opening of his soul to grace. If our prayer does not lead us to greater compassion, to deeper trust in God's mercy, then it is merely an exercise in self-affirmation, not an authentic dialogue with God. </w:t>
      </w:r>
    </w:p>
    <w:p w14:paraId="7CF0646A" w14:textId="77777777" w:rsidR="00F10BEE" w:rsidRPr="003D2D25" w:rsidRDefault="00F10BEE" w:rsidP="00F10BEE">
      <w:pPr>
        <w:rPr>
          <w:rFonts w:ascii="Arial" w:eastAsia="Times New Roman" w:hAnsi="Arial" w:cs="Arial"/>
          <w:color w:val="050505"/>
          <w:lang w:val="en-CA"/>
        </w:rPr>
      </w:pPr>
    </w:p>
    <w:p w14:paraId="2D492ACC" w14:textId="77777777" w:rsidR="00F10BEE" w:rsidRPr="003D2D25" w:rsidRDefault="00F10BEE" w:rsidP="00F10BEE">
      <w:pPr>
        <w:rPr>
          <w:rFonts w:ascii="Arial" w:eastAsia="Times New Roman" w:hAnsi="Arial" w:cs="Arial"/>
          <w:color w:val="050505"/>
          <w:lang w:val="en-CA"/>
        </w:rPr>
      </w:pPr>
      <w:r w:rsidRPr="003D2D25">
        <w:rPr>
          <w:rFonts w:ascii="Arial" w:eastAsia="Times New Roman" w:hAnsi="Arial" w:cs="Arial"/>
          <w:color w:val="050505"/>
          <w:lang w:val="en-CA"/>
        </w:rPr>
        <w:t xml:space="preserve">True transformation begins when we allow prayer to strip us of our illusions—our illusions of self-righteousness, of control, of superiority over others. As Nouwen writes, “To pray is to walk in the full light of God, and to say simply, without holding back, ‘I am </w:t>
      </w:r>
      <w:proofErr w:type="gramStart"/>
      <w:r w:rsidRPr="003D2D25">
        <w:rPr>
          <w:rFonts w:ascii="Arial" w:eastAsia="Times New Roman" w:hAnsi="Arial" w:cs="Arial"/>
          <w:color w:val="050505"/>
          <w:lang w:val="en-CA"/>
        </w:rPr>
        <w:t>human</w:t>
      </w:r>
      <w:proofErr w:type="gramEnd"/>
      <w:r w:rsidRPr="003D2D25">
        <w:rPr>
          <w:rFonts w:ascii="Arial" w:eastAsia="Times New Roman" w:hAnsi="Arial" w:cs="Arial"/>
          <w:color w:val="050505"/>
          <w:lang w:val="en-CA"/>
        </w:rPr>
        <w:t xml:space="preserve"> and you are God.’” This is the heart of the tax collector’s prayer. He does not compare himself to others, nor does he list his achievements before God. He stands in truth—his truth of brokenness, and God’s truth of boundless mercy. The Pharisee remains unchanged because he does not truly encounter God; he merely encounters his own reflection. But the tax collector leaves justified, for he has allowed himself to be seen, known, and healed. </w:t>
      </w:r>
    </w:p>
    <w:p w14:paraId="6AFBAA59" w14:textId="77777777" w:rsidR="00F10BEE" w:rsidRPr="003D2D25" w:rsidRDefault="00F10BEE" w:rsidP="00F10BEE">
      <w:pPr>
        <w:rPr>
          <w:rFonts w:ascii="Arial" w:eastAsia="Times New Roman" w:hAnsi="Arial" w:cs="Arial"/>
          <w:color w:val="050505"/>
          <w:lang w:val="en-CA"/>
        </w:rPr>
      </w:pPr>
    </w:p>
    <w:p w14:paraId="53C31B28" w14:textId="77777777" w:rsidR="00F10BEE" w:rsidRPr="003D2D25" w:rsidRDefault="00F10BEE" w:rsidP="00F10BEE">
      <w:pPr>
        <w:rPr>
          <w:rFonts w:ascii="Arial" w:eastAsia="Times New Roman" w:hAnsi="Arial" w:cs="Arial"/>
          <w:color w:val="050505"/>
          <w:lang w:val="en-CA"/>
        </w:rPr>
      </w:pPr>
      <w:r w:rsidRPr="003D2D25">
        <w:rPr>
          <w:rFonts w:ascii="Arial" w:eastAsia="Times New Roman" w:hAnsi="Arial" w:cs="Arial"/>
          <w:color w:val="050505"/>
          <w:lang w:val="en-CA"/>
        </w:rPr>
        <w:t xml:space="preserve">If we find ourselves unchanged by years of prayer, perhaps we must ask: Are we really praying, or are we just speaking at God? Authentic prayer is not about proving </w:t>
      </w:r>
      <w:proofErr w:type="gramStart"/>
      <w:r w:rsidRPr="003D2D25">
        <w:rPr>
          <w:rFonts w:ascii="Arial" w:eastAsia="Times New Roman" w:hAnsi="Arial" w:cs="Arial"/>
          <w:color w:val="050505"/>
          <w:lang w:val="en-CA"/>
        </w:rPr>
        <w:t>ourselves</w:t>
      </w:r>
      <w:proofErr w:type="gramEnd"/>
      <w:r w:rsidRPr="003D2D25">
        <w:rPr>
          <w:rFonts w:ascii="Arial" w:eastAsia="Times New Roman" w:hAnsi="Arial" w:cs="Arial"/>
          <w:color w:val="050505"/>
          <w:lang w:val="en-CA"/>
        </w:rPr>
        <w:t xml:space="preserve"> but surrendering ourselves. It is not about standing above others but kneeling before God. The prayer that changes us is the prayer of the tax collector—the prayer that acknowledges, “Lord, have mercy on me, a sinner.” It is only when we abandon our self-righteousness that grace can begin its work. For in the words of Jesus, “Whoever exalts himself will be humbled, and whoever humbles himself will be exalted” (Luke 18:14).</w:t>
      </w:r>
    </w:p>
    <w:p w14:paraId="7EF5AD10" w14:textId="77777777" w:rsidR="00F10BEE" w:rsidRPr="003D2D25" w:rsidRDefault="00F10BEE" w:rsidP="00F10BEE">
      <w:pPr>
        <w:rPr>
          <w:rFonts w:ascii="Arial" w:eastAsia="Times New Roman" w:hAnsi="Arial" w:cs="Arial"/>
          <w:color w:val="050505"/>
          <w:lang w:val="en-CA"/>
        </w:rPr>
      </w:pPr>
    </w:p>
    <w:p w14:paraId="31FD2F5B" w14:textId="77777777" w:rsidR="00F10BEE" w:rsidRDefault="00F10BEE" w:rsidP="00F10BEE">
      <w:pPr>
        <w:rPr>
          <w:rStyle w:val="uv3um"/>
          <w:rFonts w:ascii="Arial" w:hAnsi="Arial" w:cs="Arial"/>
          <w:color w:val="001D35"/>
          <w:shd w:val="clear" w:color="auto" w:fill="FFFFFF"/>
        </w:rPr>
      </w:pPr>
      <w:r>
        <w:rPr>
          <w:rFonts w:ascii="Arial" w:hAnsi="Arial" w:cs="Arial"/>
          <w:color w:val="001D35"/>
          <w:shd w:val="clear" w:color="auto" w:fill="FFFFFF"/>
        </w:rPr>
        <w:t xml:space="preserve">In conclusion, </w:t>
      </w:r>
      <w:r w:rsidRPr="003D2D25">
        <w:rPr>
          <w:rFonts w:ascii="Arial" w:hAnsi="Arial" w:cs="Arial"/>
          <w:color w:val="001D35"/>
          <w:shd w:val="clear" w:color="auto" w:fill="FFFFFF"/>
        </w:rPr>
        <w:t>Henri Nouwen viewed prayer not as a separate activity but as a way of life that involves an ongoing, fearless conversation with God, transforming daily thoughts and actions. He emphasized that prayer is about being present to God, which leads to compassion and action, moving beyond self-focused introspection or a desire for personal usefulness. For Nouwen, a life of prayer is characterized by openness, vulnerability, and the recognition that God is found in both joyful and painful moments, and in both moments of quiet and service to others.</w:t>
      </w:r>
      <w:r w:rsidRPr="003D2D25">
        <w:rPr>
          <w:rStyle w:val="uv3um"/>
          <w:rFonts w:ascii="Arial" w:hAnsi="Arial" w:cs="Arial"/>
          <w:color w:val="001D35"/>
          <w:shd w:val="clear" w:color="auto" w:fill="FFFFFF"/>
        </w:rPr>
        <w:t> </w:t>
      </w:r>
    </w:p>
    <w:p w14:paraId="1CF4F431" w14:textId="125DB196" w:rsidR="00BD3A82" w:rsidRPr="00BD3A82" w:rsidRDefault="00BD3A82" w:rsidP="00F10BEE">
      <w:pPr>
        <w:rPr>
          <w:rStyle w:val="uv3um"/>
          <w:rFonts w:ascii="Arial" w:hAnsi="Arial" w:cs="Arial"/>
          <w:i/>
          <w:iCs/>
          <w:color w:val="001D35"/>
          <w:shd w:val="clear" w:color="auto" w:fill="FFFFFF"/>
        </w:rPr>
      </w:pPr>
      <w:r w:rsidRPr="00BD3A82">
        <w:rPr>
          <w:rStyle w:val="uv3um"/>
          <w:rFonts w:ascii="Arial" w:hAnsi="Arial" w:cs="Arial"/>
          <w:i/>
          <w:iCs/>
          <w:color w:val="001D35"/>
          <w:shd w:val="clear" w:color="auto" w:fill="FFFFFF"/>
        </w:rPr>
        <w:t>Bill and Lindsay Watson</w:t>
      </w:r>
    </w:p>
    <w:p w14:paraId="590E894D" w14:textId="77777777" w:rsidR="00F10BEE" w:rsidRPr="003D2D25" w:rsidRDefault="00F10BEE" w:rsidP="00F10BEE">
      <w:pPr>
        <w:rPr>
          <w:rStyle w:val="uv3um"/>
          <w:rFonts w:ascii="Arial" w:hAnsi="Arial" w:cs="Arial"/>
          <w:color w:val="001D35"/>
          <w:shd w:val="clear" w:color="auto" w:fill="FFFFFF"/>
        </w:rPr>
      </w:pPr>
    </w:p>
    <w:p w14:paraId="1DB6479C" w14:textId="77777777" w:rsidR="00F10BEE" w:rsidRPr="003D2D25" w:rsidRDefault="00F10BEE" w:rsidP="00F10BEE">
      <w:pPr>
        <w:rPr>
          <w:rFonts w:ascii="Arial" w:eastAsia="Times New Roman" w:hAnsi="Arial" w:cs="Arial"/>
          <w:color w:val="050505"/>
          <w:lang w:val="en-CA"/>
        </w:rPr>
      </w:pPr>
    </w:p>
    <w:p w14:paraId="69934AFF" w14:textId="77777777" w:rsidR="00F10BEE" w:rsidRDefault="00F10BEE" w:rsidP="00F10BEE">
      <w:pPr>
        <w:rPr>
          <w:rFonts w:ascii="Arial" w:eastAsia="Times New Roman" w:hAnsi="Arial" w:cs="Arial"/>
          <w:color w:val="050505"/>
          <w:lang w:val="en-CA"/>
        </w:rPr>
      </w:pPr>
    </w:p>
    <w:p w14:paraId="732E8DFB" w14:textId="77777777" w:rsidR="00F27BD2" w:rsidRPr="003D2D25" w:rsidRDefault="00F27BD2" w:rsidP="00F10BEE">
      <w:pPr>
        <w:rPr>
          <w:rFonts w:ascii="Arial" w:hAnsi="Arial" w:cs="Arial"/>
        </w:rPr>
      </w:pPr>
    </w:p>
    <w:p w14:paraId="648B0962" w14:textId="77777777" w:rsidR="00407BDF" w:rsidRPr="007B7C24" w:rsidRDefault="00407BDF" w:rsidP="00407BDF">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lastRenderedPageBreak/>
        <w:t>The Liturgy schedule:</w:t>
      </w:r>
    </w:p>
    <w:p w14:paraId="44F3E751" w14:textId="77777777" w:rsidR="00407BDF" w:rsidRDefault="00407BDF" w:rsidP="00407BDF">
      <w:pPr>
        <w:pStyle w:val="Default"/>
        <w:ind w:left="720" w:hanging="720"/>
        <w:rPr>
          <w:rFonts w:ascii="Arial" w:eastAsia="Arial" w:hAnsi="Arial" w:cs="Arial"/>
          <w:color w:val="auto"/>
          <w:sz w:val="28"/>
          <w:szCs w:val="28"/>
          <w:u w:val="single"/>
        </w:rPr>
      </w:pPr>
    </w:p>
    <w:p w14:paraId="5BFDEBC9" w14:textId="77777777" w:rsidR="00407BDF" w:rsidRPr="007B7C24" w:rsidRDefault="00407BDF" w:rsidP="00407BDF">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520D7217" w14:textId="77777777" w:rsidR="00407BDF" w:rsidRDefault="00407BDF" w:rsidP="00407BDF">
      <w:pPr>
        <w:rPr>
          <w:rFonts w:ascii="Arial" w:hAnsi="Arial" w:cs="Arial"/>
          <w:sz w:val="28"/>
          <w:szCs w:val="28"/>
          <w:lang w:val="en-CA"/>
        </w:rPr>
      </w:pPr>
      <w:r>
        <w:rPr>
          <w:rFonts w:ascii="Arial" w:hAnsi="Arial" w:cs="Arial"/>
          <w:sz w:val="28"/>
          <w:szCs w:val="28"/>
          <w:lang w:val="en-CA"/>
        </w:rPr>
        <w:t>Oct 26</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Bill &amp; Lindsay Watson</w:t>
      </w:r>
      <w:r>
        <w:rPr>
          <w:rFonts w:ascii="Arial" w:hAnsi="Arial" w:cs="Arial"/>
          <w:sz w:val="28"/>
          <w:szCs w:val="28"/>
          <w:lang w:val="en-CA"/>
        </w:rPr>
        <w:tab/>
      </w:r>
      <w:r>
        <w:rPr>
          <w:rFonts w:ascii="Arial" w:hAnsi="Arial" w:cs="Arial"/>
          <w:sz w:val="28"/>
          <w:szCs w:val="28"/>
          <w:lang w:val="en-CA"/>
        </w:rPr>
        <w:tab/>
        <w:t>Fr. Paul McAuley</w:t>
      </w:r>
    </w:p>
    <w:p w14:paraId="5FBC559E" w14:textId="7CFFE859" w:rsidR="003B2FA5" w:rsidRDefault="003B2FA5" w:rsidP="00407BDF">
      <w:pPr>
        <w:rPr>
          <w:rFonts w:ascii="Arial" w:hAnsi="Arial" w:cs="Arial"/>
          <w:sz w:val="28"/>
          <w:szCs w:val="28"/>
          <w:lang w:val="en-CA"/>
        </w:rPr>
      </w:pPr>
      <w:r>
        <w:rPr>
          <w:rFonts w:ascii="Arial" w:hAnsi="Arial" w:cs="Arial"/>
          <w:sz w:val="28"/>
          <w:szCs w:val="28"/>
          <w:lang w:val="en-CA"/>
        </w:rPr>
        <w:t xml:space="preserve">Nov 2 </w:t>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t>Dean</w:t>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t>Fr. Prakash</w:t>
      </w:r>
    </w:p>
    <w:p w14:paraId="6BFC161A" w14:textId="667D9690" w:rsidR="003B2FA5" w:rsidRDefault="003B2FA5" w:rsidP="00407BDF">
      <w:pPr>
        <w:rPr>
          <w:rFonts w:ascii="Arial" w:hAnsi="Arial" w:cs="Arial"/>
          <w:sz w:val="28"/>
          <w:szCs w:val="28"/>
          <w:lang w:val="en-CA"/>
        </w:rPr>
      </w:pPr>
      <w:r>
        <w:rPr>
          <w:rFonts w:ascii="Arial" w:hAnsi="Arial" w:cs="Arial"/>
          <w:sz w:val="28"/>
          <w:szCs w:val="28"/>
          <w:lang w:val="en-CA"/>
        </w:rPr>
        <w:t xml:space="preserve">Nov 9 </w:t>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r>
      <w:r w:rsidR="00417C2E">
        <w:rPr>
          <w:rFonts w:ascii="Arial" w:hAnsi="Arial" w:cs="Arial"/>
          <w:sz w:val="28"/>
          <w:szCs w:val="28"/>
          <w:lang w:val="en-CA"/>
        </w:rPr>
        <w:t>Sharon</w:t>
      </w:r>
      <w:r w:rsidR="00417C2E">
        <w:rPr>
          <w:rFonts w:ascii="Arial" w:hAnsi="Arial" w:cs="Arial"/>
          <w:sz w:val="28"/>
          <w:szCs w:val="28"/>
          <w:lang w:val="en-CA"/>
        </w:rPr>
        <w:tab/>
      </w:r>
      <w:r w:rsidR="00417C2E">
        <w:rPr>
          <w:rFonts w:ascii="Arial" w:hAnsi="Arial" w:cs="Arial"/>
          <w:sz w:val="28"/>
          <w:szCs w:val="28"/>
          <w:lang w:val="en-CA"/>
        </w:rPr>
        <w:tab/>
      </w:r>
      <w:r w:rsidR="00417C2E">
        <w:rPr>
          <w:rFonts w:ascii="Arial" w:hAnsi="Arial" w:cs="Arial"/>
          <w:sz w:val="28"/>
          <w:szCs w:val="28"/>
          <w:lang w:val="en-CA"/>
        </w:rPr>
        <w:tab/>
      </w:r>
      <w:r w:rsidR="00417C2E">
        <w:rPr>
          <w:rFonts w:ascii="Arial" w:hAnsi="Arial" w:cs="Arial"/>
          <w:sz w:val="28"/>
          <w:szCs w:val="28"/>
          <w:lang w:val="en-CA"/>
        </w:rPr>
        <w:tab/>
        <w:t>Fr. Paul</w:t>
      </w:r>
    </w:p>
    <w:p w14:paraId="467AACB2" w14:textId="4E9D6AD7" w:rsidR="003B2FA5" w:rsidRDefault="003B2FA5" w:rsidP="00407BDF">
      <w:pPr>
        <w:rPr>
          <w:rFonts w:ascii="Arial" w:hAnsi="Arial" w:cs="Arial"/>
          <w:sz w:val="28"/>
          <w:szCs w:val="28"/>
          <w:lang w:val="en-CA"/>
        </w:rPr>
      </w:pPr>
      <w:r>
        <w:rPr>
          <w:rFonts w:ascii="Arial" w:hAnsi="Arial" w:cs="Arial"/>
          <w:sz w:val="28"/>
          <w:szCs w:val="28"/>
          <w:lang w:val="en-CA"/>
        </w:rPr>
        <w:t>Nov 16</w:t>
      </w:r>
      <w:r w:rsidR="00417C2E">
        <w:rPr>
          <w:rFonts w:ascii="Arial" w:hAnsi="Arial" w:cs="Arial"/>
          <w:sz w:val="28"/>
          <w:szCs w:val="28"/>
          <w:lang w:val="en-CA"/>
        </w:rPr>
        <w:tab/>
      </w:r>
      <w:r w:rsidR="00417C2E">
        <w:rPr>
          <w:rFonts w:ascii="Arial" w:hAnsi="Arial" w:cs="Arial"/>
          <w:sz w:val="28"/>
          <w:szCs w:val="28"/>
          <w:lang w:val="en-CA"/>
        </w:rPr>
        <w:tab/>
      </w:r>
      <w:r w:rsidR="00417C2E">
        <w:rPr>
          <w:rFonts w:ascii="Arial" w:hAnsi="Arial" w:cs="Arial"/>
          <w:sz w:val="28"/>
          <w:szCs w:val="28"/>
          <w:lang w:val="en-CA"/>
        </w:rPr>
        <w:tab/>
      </w:r>
      <w:r w:rsidR="00A378E1">
        <w:rPr>
          <w:rFonts w:ascii="Arial" w:hAnsi="Arial" w:cs="Arial"/>
          <w:sz w:val="28"/>
          <w:szCs w:val="28"/>
          <w:lang w:val="en-CA"/>
        </w:rPr>
        <w:t>Sharon</w:t>
      </w:r>
      <w:r w:rsidR="001312C5">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t>Fr. Prakash</w:t>
      </w:r>
    </w:p>
    <w:p w14:paraId="1E28FA03" w14:textId="53498187" w:rsidR="003B2FA5" w:rsidRDefault="003B2FA5" w:rsidP="00407BDF">
      <w:pPr>
        <w:rPr>
          <w:rFonts w:ascii="Arial" w:hAnsi="Arial" w:cs="Arial"/>
          <w:sz w:val="28"/>
          <w:szCs w:val="28"/>
          <w:lang w:val="en-CA"/>
        </w:rPr>
      </w:pPr>
      <w:r>
        <w:rPr>
          <w:rFonts w:ascii="Arial" w:hAnsi="Arial" w:cs="Arial"/>
          <w:sz w:val="28"/>
          <w:szCs w:val="28"/>
          <w:lang w:val="en-CA"/>
        </w:rPr>
        <w:t>Nov 23</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 Sullivan</w:t>
      </w:r>
    </w:p>
    <w:p w14:paraId="45804F65" w14:textId="4C97D23F" w:rsidR="003B2FA5" w:rsidRDefault="003B2FA5" w:rsidP="00407BDF">
      <w:pPr>
        <w:rPr>
          <w:rFonts w:ascii="Arial" w:hAnsi="Arial" w:cs="Arial"/>
          <w:sz w:val="28"/>
          <w:szCs w:val="28"/>
          <w:lang w:val="en-CA"/>
        </w:rPr>
      </w:pPr>
      <w:r>
        <w:rPr>
          <w:rFonts w:ascii="Arial" w:hAnsi="Arial" w:cs="Arial"/>
          <w:sz w:val="28"/>
          <w:szCs w:val="28"/>
          <w:lang w:val="en-CA"/>
        </w:rPr>
        <w:t>Nov 30</w:t>
      </w:r>
      <w:r w:rsidR="001312C5">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t>Mary and John</w:t>
      </w:r>
    </w:p>
    <w:p w14:paraId="68DEBEF5" w14:textId="77777777" w:rsidR="00407BDF" w:rsidRDefault="00407BDF" w:rsidP="00407BDF">
      <w:pPr>
        <w:pStyle w:val="Default"/>
        <w:rPr>
          <w:rFonts w:ascii="Arial" w:eastAsia="Arial" w:hAnsi="Arial" w:cs="Arial"/>
          <w:color w:val="auto"/>
          <w:sz w:val="28"/>
          <w:szCs w:val="28"/>
          <w:lang w:val="en-CA"/>
        </w:rPr>
      </w:pPr>
    </w:p>
    <w:p w14:paraId="4450BEB4" w14:textId="77777777" w:rsidR="00407BDF" w:rsidRPr="00EB7610"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68B0E956" w14:textId="77777777" w:rsidR="00407BDF" w:rsidRPr="003B75A1" w:rsidRDefault="00407BDF" w:rsidP="00407BDF">
      <w:pPr>
        <w:pStyle w:val="Default"/>
        <w:rPr>
          <w:rFonts w:ascii="Arial" w:eastAsia="Arial" w:hAnsi="Arial" w:cs="Arial"/>
          <w:b/>
          <w:bCs/>
          <w:color w:val="auto"/>
          <w:sz w:val="28"/>
          <w:szCs w:val="28"/>
          <w:u w:val="single"/>
        </w:rPr>
      </w:pPr>
    </w:p>
    <w:p w14:paraId="65F4824C" w14:textId="77777777" w:rsidR="00407BDF" w:rsidRPr="007B7C24" w:rsidRDefault="00407BDF" w:rsidP="00407BDF">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00FED59" w14:textId="77777777" w:rsidR="00407BDF" w:rsidRPr="00F26BBB"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October</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72F6AEB5" w14:textId="1C601C11" w:rsidR="00847428" w:rsidRDefault="00847428" w:rsidP="008474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1"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E114547" w14:textId="77777777" w:rsidR="00407BDF" w:rsidRDefault="00407BDF" w:rsidP="00407BDF">
      <w:pPr>
        <w:pStyle w:val="Default"/>
        <w:ind w:left="720" w:hanging="720"/>
        <w:rPr>
          <w:rFonts w:ascii="Arial" w:eastAsia="Arial" w:hAnsi="Arial" w:cs="Arial"/>
          <w:color w:val="auto"/>
          <w:sz w:val="28"/>
          <w:szCs w:val="28"/>
          <w:lang w:val="en-CA"/>
        </w:rPr>
      </w:pPr>
    </w:p>
    <w:p w14:paraId="179B7562" w14:textId="77777777" w:rsidR="00407BDF"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41F2FA1B" w14:textId="77777777" w:rsidR="00407BDF" w:rsidRDefault="00407BDF" w:rsidP="00407BDF">
      <w:pPr>
        <w:pStyle w:val="Default"/>
        <w:rPr>
          <w:rFonts w:ascii="Arial" w:eastAsia="Arial" w:hAnsi="Arial" w:cs="Arial"/>
          <w:color w:val="auto"/>
          <w:sz w:val="28"/>
          <w:szCs w:val="28"/>
        </w:rPr>
      </w:pPr>
    </w:p>
    <w:p w14:paraId="176C6637" w14:textId="77777777" w:rsidR="00407BDF" w:rsidRDefault="00407BDF" w:rsidP="00407BDF">
      <w:pPr>
        <w:pStyle w:val="Default"/>
        <w:spacing w:line="276" w:lineRule="auto"/>
        <w:rPr>
          <w:rFonts w:ascii="Arial" w:hAnsi="Arial" w:cs="Arial"/>
          <w:b/>
          <w:bCs/>
          <w:color w:val="auto"/>
          <w:sz w:val="28"/>
          <w:szCs w:val="28"/>
          <w:u w:val="single"/>
          <w:shd w:val="clear" w:color="auto" w:fill="FFFFFF"/>
        </w:rPr>
      </w:pPr>
    </w:p>
    <w:p w14:paraId="349A0AD9" w14:textId="3D64D6B8" w:rsidR="00407BDF" w:rsidRDefault="00407BDF" w:rsidP="00407BDF">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847428">
        <w:rPr>
          <w:rFonts w:ascii="Arial" w:eastAsia="Times New Roman" w:hAnsi="Arial" w:cs="Arial"/>
          <w:b/>
          <w:bCs/>
          <w:sz w:val="28"/>
          <w:szCs w:val="28"/>
          <w:u w:val="single"/>
          <w:bdr w:val="none" w:sz="0" w:space="0" w:color="auto"/>
        </w:rPr>
        <w:t>Octo</w:t>
      </w:r>
      <w:r>
        <w:rPr>
          <w:rFonts w:ascii="Arial" w:eastAsia="Times New Roman" w:hAnsi="Arial" w:cs="Arial"/>
          <w:b/>
          <w:bCs/>
          <w:sz w:val="28"/>
          <w:szCs w:val="28"/>
          <w:u w:val="single"/>
          <w:bdr w:val="none" w:sz="0" w:space="0" w:color="auto"/>
        </w:rPr>
        <w:t>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149EE985" w14:textId="77777777" w:rsidR="00407BDF" w:rsidRPr="00FD14D7" w:rsidRDefault="00407BDF" w:rsidP="00407BDF">
      <w:pPr>
        <w:pStyle w:val="Default"/>
        <w:ind w:left="720" w:hanging="720"/>
        <w:rPr>
          <w:rFonts w:ascii="Arial" w:eastAsia="Times New Roman" w:hAnsi="Arial" w:cs="Arial"/>
          <w:b/>
          <w:bCs/>
          <w:sz w:val="28"/>
          <w:szCs w:val="28"/>
          <w:u w:val="single"/>
          <w:bdr w:val="none" w:sz="0" w:space="0" w:color="auto"/>
        </w:rPr>
      </w:pPr>
    </w:p>
    <w:p w14:paraId="5EB89AE8" w14:textId="3EA5CABB" w:rsidR="00434F26" w:rsidRPr="00FD0619" w:rsidRDefault="00954FF3" w:rsidP="00434F26">
      <w:pPr>
        <w:rPr>
          <w:b/>
          <w:bCs/>
          <w:sz w:val="32"/>
          <w:szCs w:val="32"/>
        </w:rPr>
      </w:pPr>
      <w:r>
        <w:rPr>
          <w:b/>
          <w:bCs/>
          <w:sz w:val="32"/>
          <w:szCs w:val="32"/>
        </w:rPr>
        <w:t xml:space="preserve">October 2 Matthew </w:t>
      </w:r>
      <w:r w:rsidR="00434F26" w:rsidRPr="00FD0619">
        <w:rPr>
          <w:b/>
          <w:bCs/>
          <w:sz w:val="32"/>
          <w:szCs w:val="32"/>
        </w:rPr>
        <w:t>Dunbar</w:t>
      </w:r>
    </w:p>
    <w:p w14:paraId="6B1BA433" w14:textId="1B3C568D" w:rsidR="00434F26" w:rsidRPr="00FD0619" w:rsidRDefault="00954FF3" w:rsidP="00434F26">
      <w:pPr>
        <w:rPr>
          <w:b/>
          <w:bCs/>
          <w:sz w:val="32"/>
          <w:szCs w:val="32"/>
        </w:rPr>
      </w:pPr>
      <w:r>
        <w:rPr>
          <w:b/>
          <w:bCs/>
          <w:sz w:val="32"/>
          <w:szCs w:val="32"/>
        </w:rPr>
        <w:t xml:space="preserve">October 2 Ann </w:t>
      </w:r>
      <w:r w:rsidR="00434F26" w:rsidRPr="00FD0619">
        <w:rPr>
          <w:b/>
          <w:bCs/>
          <w:sz w:val="32"/>
          <w:szCs w:val="32"/>
        </w:rPr>
        <w:t>Murphy</w:t>
      </w:r>
    </w:p>
    <w:p w14:paraId="1E772447" w14:textId="44F86F2E" w:rsidR="00434F26" w:rsidRPr="00FD0619" w:rsidRDefault="00954FF3" w:rsidP="00434F26">
      <w:pPr>
        <w:rPr>
          <w:b/>
          <w:bCs/>
          <w:sz w:val="32"/>
          <w:szCs w:val="32"/>
        </w:rPr>
      </w:pPr>
      <w:r>
        <w:rPr>
          <w:b/>
          <w:bCs/>
          <w:sz w:val="32"/>
          <w:szCs w:val="32"/>
        </w:rPr>
        <w:t xml:space="preserve">October 5 Kate </w:t>
      </w:r>
      <w:r w:rsidR="00434F26" w:rsidRPr="00FD0619">
        <w:rPr>
          <w:b/>
          <w:bCs/>
          <w:sz w:val="32"/>
          <w:szCs w:val="32"/>
        </w:rPr>
        <w:t>Jackson</w:t>
      </w:r>
    </w:p>
    <w:p w14:paraId="5BB7730F" w14:textId="7CB95C66" w:rsidR="00434F26" w:rsidRPr="00FD0619" w:rsidRDefault="00954FF3" w:rsidP="00434F26">
      <w:pPr>
        <w:rPr>
          <w:b/>
          <w:bCs/>
          <w:sz w:val="32"/>
          <w:szCs w:val="32"/>
        </w:rPr>
      </w:pPr>
      <w:r>
        <w:rPr>
          <w:b/>
          <w:bCs/>
          <w:sz w:val="32"/>
          <w:szCs w:val="32"/>
        </w:rPr>
        <w:t xml:space="preserve">October 5 Sylvia </w:t>
      </w:r>
      <w:r w:rsidR="00434F26" w:rsidRPr="00FD0619">
        <w:rPr>
          <w:b/>
          <w:bCs/>
          <w:sz w:val="32"/>
          <w:szCs w:val="32"/>
        </w:rPr>
        <w:t>Skrepichuk</w:t>
      </w:r>
    </w:p>
    <w:p w14:paraId="27C5FA4A" w14:textId="3BF594A6" w:rsidR="00434F26" w:rsidRPr="00FD0619" w:rsidRDefault="00954FF3" w:rsidP="00434F26">
      <w:pPr>
        <w:rPr>
          <w:b/>
          <w:bCs/>
          <w:sz w:val="32"/>
          <w:szCs w:val="32"/>
        </w:rPr>
      </w:pPr>
      <w:r>
        <w:rPr>
          <w:b/>
          <w:bCs/>
          <w:sz w:val="32"/>
          <w:szCs w:val="32"/>
        </w:rPr>
        <w:t xml:space="preserve">October 7 Marjie </w:t>
      </w:r>
      <w:r w:rsidR="00434F26" w:rsidRPr="00FD0619">
        <w:rPr>
          <w:b/>
          <w:bCs/>
          <w:sz w:val="32"/>
          <w:szCs w:val="32"/>
        </w:rPr>
        <w:t>Calla</w:t>
      </w:r>
    </w:p>
    <w:p w14:paraId="711FBBAD" w14:textId="7257A03C" w:rsidR="00434F26" w:rsidRPr="00FD0619" w:rsidRDefault="00954FF3" w:rsidP="00434F26">
      <w:pPr>
        <w:rPr>
          <w:b/>
          <w:bCs/>
          <w:sz w:val="32"/>
          <w:szCs w:val="32"/>
        </w:rPr>
      </w:pPr>
      <w:r>
        <w:rPr>
          <w:b/>
          <w:bCs/>
          <w:sz w:val="32"/>
          <w:szCs w:val="32"/>
        </w:rPr>
        <w:t xml:space="preserve">October 18 Molly </w:t>
      </w:r>
      <w:proofErr w:type="spellStart"/>
      <w:r w:rsidR="00434F26" w:rsidRPr="00FD0619">
        <w:rPr>
          <w:b/>
          <w:bCs/>
          <w:sz w:val="32"/>
          <w:szCs w:val="32"/>
        </w:rPr>
        <w:t>Sutkaitis</w:t>
      </w:r>
      <w:proofErr w:type="spellEnd"/>
    </w:p>
    <w:p w14:paraId="01B32369" w14:textId="51873162" w:rsidR="00434F26" w:rsidRPr="00FD0619" w:rsidRDefault="00954FF3" w:rsidP="00434F26">
      <w:pPr>
        <w:rPr>
          <w:b/>
          <w:bCs/>
          <w:sz w:val="32"/>
          <w:szCs w:val="32"/>
        </w:rPr>
      </w:pPr>
      <w:r>
        <w:rPr>
          <w:b/>
          <w:bCs/>
          <w:sz w:val="32"/>
          <w:szCs w:val="32"/>
        </w:rPr>
        <w:t xml:space="preserve">October 18 </w:t>
      </w:r>
      <w:proofErr w:type="spellStart"/>
      <w:r>
        <w:rPr>
          <w:b/>
          <w:bCs/>
          <w:sz w:val="32"/>
          <w:szCs w:val="32"/>
        </w:rPr>
        <w:t>Roswita</w:t>
      </w:r>
      <w:proofErr w:type="spellEnd"/>
      <w:r>
        <w:rPr>
          <w:b/>
          <w:bCs/>
          <w:sz w:val="32"/>
          <w:szCs w:val="32"/>
        </w:rPr>
        <w:t xml:space="preserve"> </w:t>
      </w:r>
      <w:proofErr w:type="spellStart"/>
      <w:r w:rsidR="00434F26" w:rsidRPr="00FD0619">
        <w:rPr>
          <w:b/>
          <w:bCs/>
          <w:sz w:val="32"/>
          <w:szCs w:val="32"/>
        </w:rPr>
        <w:t>Zgraja</w:t>
      </w:r>
      <w:proofErr w:type="spellEnd"/>
    </w:p>
    <w:p w14:paraId="50621E27" w14:textId="26599B4A" w:rsidR="00434F26" w:rsidRPr="00FD0619" w:rsidRDefault="00954FF3" w:rsidP="00434F26">
      <w:pPr>
        <w:rPr>
          <w:b/>
          <w:bCs/>
          <w:sz w:val="32"/>
          <w:szCs w:val="32"/>
        </w:rPr>
      </w:pPr>
      <w:r>
        <w:rPr>
          <w:b/>
          <w:bCs/>
          <w:sz w:val="32"/>
          <w:szCs w:val="32"/>
        </w:rPr>
        <w:t xml:space="preserve">October 19 Tedd </w:t>
      </w:r>
      <w:r w:rsidR="00434F26" w:rsidRPr="00FD0619">
        <w:rPr>
          <w:b/>
          <w:bCs/>
          <w:sz w:val="32"/>
          <w:szCs w:val="32"/>
        </w:rPr>
        <w:t>Dillon</w:t>
      </w:r>
    </w:p>
    <w:p w14:paraId="5F2BA20C" w14:textId="7F3FDDB6" w:rsidR="00434F26" w:rsidRPr="00FD0619" w:rsidRDefault="00954FF3" w:rsidP="00434F26">
      <w:pPr>
        <w:rPr>
          <w:b/>
          <w:bCs/>
          <w:sz w:val="32"/>
          <w:szCs w:val="32"/>
        </w:rPr>
      </w:pPr>
      <w:r>
        <w:rPr>
          <w:b/>
          <w:bCs/>
          <w:sz w:val="32"/>
          <w:szCs w:val="32"/>
        </w:rPr>
        <w:t xml:space="preserve">October 19 Dwyer </w:t>
      </w:r>
      <w:r w:rsidR="00434F26" w:rsidRPr="00FD0619">
        <w:rPr>
          <w:b/>
          <w:bCs/>
          <w:sz w:val="32"/>
          <w:szCs w:val="32"/>
        </w:rPr>
        <w:t>Sullivan</w:t>
      </w:r>
    </w:p>
    <w:p w14:paraId="27F49C13" w14:textId="638E4AFA" w:rsidR="00434F26" w:rsidRDefault="00954FF3" w:rsidP="00434F26">
      <w:pPr>
        <w:rPr>
          <w:b/>
          <w:bCs/>
          <w:sz w:val="32"/>
          <w:szCs w:val="32"/>
        </w:rPr>
      </w:pPr>
      <w:r>
        <w:rPr>
          <w:b/>
          <w:bCs/>
          <w:sz w:val="32"/>
          <w:szCs w:val="32"/>
        </w:rPr>
        <w:t xml:space="preserve">October 27 Barbara </w:t>
      </w:r>
      <w:r w:rsidR="00434F26" w:rsidRPr="00FD0619">
        <w:rPr>
          <w:b/>
          <w:bCs/>
          <w:sz w:val="32"/>
          <w:szCs w:val="32"/>
        </w:rPr>
        <w:t>Zuccala</w:t>
      </w:r>
    </w:p>
    <w:p w14:paraId="3244F60E" w14:textId="77777777" w:rsidR="00954FF3" w:rsidRPr="00FD0619" w:rsidRDefault="00954FF3" w:rsidP="00434F26">
      <w:pPr>
        <w:rPr>
          <w:b/>
          <w:bCs/>
          <w:sz w:val="32"/>
          <w:szCs w:val="32"/>
        </w:rPr>
      </w:pPr>
    </w:p>
    <w:p w14:paraId="52908E0E" w14:textId="55C3DA4F" w:rsidR="00407BDF" w:rsidRPr="00954FF3" w:rsidRDefault="00407BDF" w:rsidP="00954FF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sidRPr="005B3AA2">
        <w:rPr>
          <w:rFonts w:ascii="Arial" w:eastAsia="Arial" w:hAnsi="Arial" w:cs="Arial"/>
          <w:b/>
          <w:bCs/>
          <w:sz w:val="28"/>
          <w:szCs w:val="28"/>
        </w:rPr>
        <w:t>Duties of liturgy planners for virtual masses:</w:t>
      </w:r>
    </w:p>
    <w:p w14:paraId="0EA6A374"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29D94FFD"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lastRenderedPageBreak/>
        <w:t>Call or email the priest to confirm Sunday’s liturgy.</w:t>
      </w:r>
    </w:p>
    <w:p w14:paraId="10DE7541"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4144F802"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0DEB43D0" w14:textId="77777777" w:rsidR="00407BDF" w:rsidRDefault="00407BDF" w:rsidP="00407BDF">
      <w:pPr>
        <w:pStyle w:val="Default"/>
        <w:spacing w:line="276" w:lineRule="auto"/>
        <w:rPr>
          <w:rFonts w:ascii="Arial" w:eastAsia="Arial" w:hAnsi="Arial" w:cs="Arial"/>
          <w:color w:val="auto"/>
          <w:sz w:val="28"/>
          <w:szCs w:val="28"/>
        </w:rPr>
      </w:pPr>
    </w:p>
    <w:p w14:paraId="1595494C"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B29AE1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907AAA1"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6299DE9"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259BA8B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FA37F37" w14:textId="77777777" w:rsidR="00407BDF" w:rsidRDefault="00407BDF" w:rsidP="00407BDF">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1E5456EC" w14:textId="77777777" w:rsidR="00407BDF" w:rsidRDefault="00407BDF" w:rsidP="00407BDF"/>
    <w:p w14:paraId="24974B77" w14:textId="77777777" w:rsidR="00407BDF" w:rsidRDefault="00407BDF" w:rsidP="00407BDF"/>
    <w:p w14:paraId="5B36E2C1" w14:textId="77777777" w:rsidR="00407BDF" w:rsidRPr="00A13448" w:rsidRDefault="00407BDF" w:rsidP="00407BDF"/>
    <w:p w14:paraId="63A5EDBD" w14:textId="77777777" w:rsidR="00407BDF" w:rsidRDefault="00407BDF" w:rsidP="00407BDF"/>
    <w:p w14:paraId="6F9E4D84" w14:textId="77777777" w:rsidR="00407BDF" w:rsidRDefault="00407BDF" w:rsidP="00407BDF"/>
    <w:p w14:paraId="2710A356" w14:textId="77777777" w:rsidR="00407BDF" w:rsidRDefault="00407BDF" w:rsidP="00407BDF"/>
    <w:p w14:paraId="4456E0C0" w14:textId="77777777" w:rsidR="00407BDF" w:rsidRDefault="00407BDF" w:rsidP="00407BDF"/>
    <w:p w14:paraId="53F8FCAA" w14:textId="77777777" w:rsidR="00407BDF" w:rsidRDefault="00407BDF" w:rsidP="00407BDF"/>
    <w:p w14:paraId="7CDA4A40" w14:textId="77777777" w:rsidR="00407BDF" w:rsidRDefault="00407BDF"/>
    <w:sectPr w:rsidR="00407BDF" w:rsidSect="00407BDF">
      <w:footerReference w:type="default" r:id="rId12"/>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E969" w14:textId="77777777" w:rsidR="00832087" w:rsidRDefault="00832087">
      <w:r>
        <w:separator/>
      </w:r>
    </w:p>
  </w:endnote>
  <w:endnote w:type="continuationSeparator" w:id="0">
    <w:p w14:paraId="669B208C" w14:textId="77777777" w:rsidR="00832087" w:rsidRDefault="0083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1201FA93" w14:textId="77777777" w:rsidR="00407BDF" w:rsidRDefault="00407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693B2" w14:textId="77777777" w:rsidR="00407BDF" w:rsidRDefault="0040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5597" w14:textId="77777777" w:rsidR="00832087" w:rsidRDefault="00832087">
      <w:r>
        <w:separator/>
      </w:r>
    </w:p>
  </w:footnote>
  <w:footnote w:type="continuationSeparator" w:id="0">
    <w:p w14:paraId="2EBDE870" w14:textId="77777777" w:rsidR="00832087" w:rsidRDefault="0083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5D2"/>
    <w:multiLevelType w:val="hybridMultilevel"/>
    <w:tmpl w:val="4006A088"/>
    <w:lvl w:ilvl="0" w:tplc="95A0A472">
      <w:start w:val="3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194033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DF"/>
    <w:rsid w:val="00005645"/>
    <w:rsid w:val="000E7786"/>
    <w:rsid w:val="001312C5"/>
    <w:rsid w:val="001E100E"/>
    <w:rsid w:val="002126DA"/>
    <w:rsid w:val="003050F9"/>
    <w:rsid w:val="00362205"/>
    <w:rsid w:val="003940B9"/>
    <w:rsid w:val="003A0B1D"/>
    <w:rsid w:val="003B2FA5"/>
    <w:rsid w:val="00407BDF"/>
    <w:rsid w:val="00417C2E"/>
    <w:rsid w:val="00434F26"/>
    <w:rsid w:val="004D43F1"/>
    <w:rsid w:val="0063182D"/>
    <w:rsid w:val="00642D96"/>
    <w:rsid w:val="00685FA7"/>
    <w:rsid w:val="007D6CCD"/>
    <w:rsid w:val="007E7E2B"/>
    <w:rsid w:val="007F06D9"/>
    <w:rsid w:val="00820723"/>
    <w:rsid w:val="00832087"/>
    <w:rsid w:val="00847428"/>
    <w:rsid w:val="008A523B"/>
    <w:rsid w:val="008F524A"/>
    <w:rsid w:val="009104A2"/>
    <w:rsid w:val="00944411"/>
    <w:rsid w:val="00954FF3"/>
    <w:rsid w:val="00965A33"/>
    <w:rsid w:val="009E7CDC"/>
    <w:rsid w:val="00A13A29"/>
    <w:rsid w:val="00A378E1"/>
    <w:rsid w:val="00AB1604"/>
    <w:rsid w:val="00AE2C63"/>
    <w:rsid w:val="00BD3A82"/>
    <w:rsid w:val="00D63506"/>
    <w:rsid w:val="00E333F8"/>
    <w:rsid w:val="00E61A0F"/>
    <w:rsid w:val="00E66AD0"/>
    <w:rsid w:val="00EB50E6"/>
    <w:rsid w:val="00F10BEE"/>
    <w:rsid w:val="00F2758B"/>
    <w:rsid w:val="00F27BD2"/>
    <w:rsid w:val="00F57883"/>
    <w:rsid w:val="00F851F6"/>
    <w:rsid w:val="00F906DD"/>
    <w:rsid w:val="00FA4822"/>
    <w:rsid w:val="00FC25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4054"/>
  <w15:chartTrackingRefBased/>
  <w15:docId w15:val="{BF7A25D0-F9B4-4C9E-97AB-ACD6479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D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407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BDF"/>
    <w:rPr>
      <w:rFonts w:eastAsiaTheme="majorEastAsia" w:cstheme="majorBidi"/>
      <w:color w:val="272727" w:themeColor="text1" w:themeTint="D8"/>
    </w:rPr>
  </w:style>
  <w:style w:type="paragraph" w:styleId="Title">
    <w:name w:val="Title"/>
    <w:basedOn w:val="Normal"/>
    <w:next w:val="Normal"/>
    <w:link w:val="TitleChar"/>
    <w:uiPriority w:val="10"/>
    <w:qFormat/>
    <w:rsid w:val="00407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BDF"/>
    <w:pPr>
      <w:spacing w:before="160"/>
      <w:jc w:val="center"/>
    </w:pPr>
    <w:rPr>
      <w:i/>
      <w:iCs/>
      <w:color w:val="404040" w:themeColor="text1" w:themeTint="BF"/>
    </w:rPr>
  </w:style>
  <w:style w:type="character" w:customStyle="1" w:styleId="QuoteChar">
    <w:name w:val="Quote Char"/>
    <w:basedOn w:val="DefaultParagraphFont"/>
    <w:link w:val="Quote"/>
    <w:uiPriority w:val="29"/>
    <w:rsid w:val="00407BDF"/>
    <w:rPr>
      <w:i/>
      <w:iCs/>
      <w:color w:val="404040" w:themeColor="text1" w:themeTint="BF"/>
    </w:rPr>
  </w:style>
  <w:style w:type="paragraph" w:styleId="ListParagraph">
    <w:name w:val="List Paragraph"/>
    <w:basedOn w:val="Normal"/>
    <w:uiPriority w:val="34"/>
    <w:qFormat/>
    <w:rsid w:val="00407BDF"/>
    <w:pPr>
      <w:ind w:left="720"/>
      <w:contextualSpacing/>
    </w:pPr>
  </w:style>
  <w:style w:type="character" w:styleId="IntenseEmphasis">
    <w:name w:val="Intense Emphasis"/>
    <w:basedOn w:val="DefaultParagraphFont"/>
    <w:uiPriority w:val="21"/>
    <w:qFormat/>
    <w:rsid w:val="00407BDF"/>
    <w:rPr>
      <w:i/>
      <w:iCs/>
      <w:color w:val="0F4761" w:themeColor="accent1" w:themeShade="BF"/>
    </w:rPr>
  </w:style>
  <w:style w:type="paragraph" w:styleId="IntenseQuote">
    <w:name w:val="Intense Quote"/>
    <w:basedOn w:val="Normal"/>
    <w:next w:val="Normal"/>
    <w:link w:val="IntenseQuoteChar"/>
    <w:uiPriority w:val="30"/>
    <w:qFormat/>
    <w:rsid w:val="0040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BDF"/>
    <w:rPr>
      <w:i/>
      <w:iCs/>
      <w:color w:val="0F4761" w:themeColor="accent1" w:themeShade="BF"/>
    </w:rPr>
  </w:style>
  <w:style w:type="character" w:styleId="IntenseReference">
    <w:name w:val="Intense Reference"/>
    <w:basedOn w:val="DefaultParagraphFont"/>
    <w:uiPriority w:val="32"/>
    <w:qFormat/>
    <w:rsid w:val="00407BDF"/>
    <w:rPr>
      <w:b/>
      <w:bCs/>
      <w:smallCaps/>
      <w:color w:val="0F4761" w:themeColor="accent1" w:themeShade="BF"/>
      <w:spacing w:val="5"/>
    </w:rPr>
  </w:style>
  <w:style w:type="paragraph" w:customStyle="1" w:styleId="BodyA">
    <w:name w:val="Body A"/>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407BDF"/>
    <w:rPr>
      <w:color w:val="467886" w:themeColor="hyperlink"/>
      <w:u w:val="single"/>
    </w:rPr>
  </w:style>
  <w:style w:type="paragraph" w:styleId="Footer">
    <w:name w:val="footer"/>
    <w:basedOn w:val="Normal"/>
    <w:link w:val="FooterChar"/>
    <w:uiPriority w:val="99"/>
    <w:unhideWhenUsed/>
    <w:rsid w:val="00407BDF"/>
    <w:pPr>
      <w:tabs>
        <w:tab w:val="center" w:pos="4680"/>
        <w:tab w:val="right" w:pos="9360"/>
      </w:tabs>
    </w:pPr>
  </w:style>
  <w:style w:type="character" w:customStyle="1" w:styleId="FooterChar">
    <w:name w:val="Footer Char"/>
    <w:basedOn w:val="DefaultParagraphFont"/>
    <w:link w:val="Footer"/>
    <w:uiPriority w:val="99"/>
    <w:rsid w:val="00407BDF"/>
    <w:rPr>
      <w:rFonts w:ascii="Times New Roman" w:eastAsia="Arial Unicode MS" w:hAnsi="Times New Roman" w:cs="Times New Roman"/>
      <w:kern w:val="0"/>
      <w:bdr w:val="nil"/>
      <w:lang w:val="en-US"/>
      <w14:ligatures w14:val="none"/>
    </w:rPr>
  </w:style>
  <w:style w:type="paragraph" w:customStyle="1" w:styleId="Body">
    <w:name w:val="Body"/>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CA"/>
      <w14:textOutline w14:w="0" w14:cap="flat" w14:cmpd="sng" w14:algn="ctr">
        <w14:noFill/>
        <w14:prstDash w14:val="solid"/>
        <w14:bevel/>
      </w14:textOutline>
      <w14:ligatures w14:val="none"/>
    </w:rPr>
  </w:style>
  <w:style w:type="character" w:customStyle="1" w:styleId="uv3um">
    <w:name w:val="uv3um"/>
    <w:basedOn w:val="DefaultParagraphFont"/>
    <w:rsid w:val="00F1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018087848?pwd=Yjh4VnV6QXE2MFRzbEZwWUpacmJ5UT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7C36-38DB-41C3-A1FB-820C289A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2025-10-23T14:16:00Z</dcterms:created>
  <dcterms:modified xsi:type="dcterms:W3CDTF">2025-10-23T14:16:00Z</dcterms:modified>
</cp:coreProperties>
</file>